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E55D" w14:textId="77777777" w:rsidR="004D7F38" w:rsidRPr="00BA06B7" w:rsidRDefault="00AF1278" w:rsidP="004D7F38">
      <w:pPr>
        <w:pStyle w:val="Title"/>
        <w:jc w:val="right"/>
        <w:rPr>
          <w:rFonts w:ascii="Arial" w:hAnsi="Arial" w:cs="Arial"/>
          <w:sz w:val="24"/>
        </w:rPr>
      </w:pPr>
      <w:r w:rsidRPr="00BA06B7">
        <w:rPr>
          <w:rFonts w:ascii="Arial" w:hAnsi="Arial" w:cs="Arial"/>
          <w:noProof/>
          <w:sz w:val="24"/>
          <w:lang w:val="en-CA" w:eastAsia="en-CA"/>
        </w:rPr>
        <w:drawing>
          <wp:anchor distT="0" distB="0" distL="114300" distR="114300" simplePos="0" relativeHeight="251658240" behindDoc="0" locked="0" layoutInCell="1" allowOverlap="1" wp14:anchorId="7DE60D42" wp14:editId="7D978DD1">
            <wp:simplePos x="0" y="0"/>
            <wp:positionH relativeFrom="column">
              <wp:posOffset>1600200</wp:posOffset>
            </wp:positionH>
            <wp:positionV relativeFrom="paragraph">
              <wp:posOffset>-399415</wp:posOffset>
            </wp:positionV>
            <wp:extent cx="2400300" cy="619125"/>
            <wp:effectExtent l="0" t="0" r="0" b="9525"/>
            <wp:wrapNone/>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9039D" w14:textId="77777777" w:rsidR="00C2073E" w:rsidRPr="00BA06B7" w:rsidRDefault="00C2073E" w:rsidP="00F24847">
      <w:pPr>
        <w:pStyle w:val="Title"/>
        <w:rPr>
          <w:rFonts w:ascii="Arial" w:hAnsi="Arial" w:cs="Arial"/>
          <w:sz w:val="24"/>
        </w:rPr>
      </w:pPr>
    </w:p>
    <w:p w14:paraId="447C8E5A" w14:textId="77777777" w:rsidR="00F24847" w:rsidRPr="00BA06B7" w:rsidRDefault="00F24847">
      <w:pPr>
        <w:jc w:val="center"/>
        <w:rPr>
          <w:rFonts w:ascii="Arial" w:hAnsi="Arial" w:cs="Arial"/>
          <w:b/>
          <w:bCs/>
          <w:sz w:val="24"/>
        </w:rPr>
      </w:pPr>
    </w:p>
    <w:p w14:paraId="796DF73F" w14:textId="77777777" w:rsidR="00C2073E" w:rsidRPr="00EA467E" w:rsidRDefault="00C2073E">
      <w:pPr>
        <w:jc w:val="center"/>
        <w:rPr>
          <w:rFonts w:ascii="Arial" w:hAnsi="Arial" w:cs="Arial"/>
          <w:b/>
          <w:bCs/>
          <w:sz w:val="32"/>
          <w:szCs w:val="32"/>
        </w:rPr>
      </w:pPr>
      <w:r w:rsidRPr="00EA467E">
        <w:rPr>
          <w:rFonts w:ascii="Arial" w:hAnsi="Arial" w:cs="Arial"/>
          <w:b/>
          <w:bCs/>
          <w:sz w:val="32"/>
          <w:szCs w:val="32"/>
        </w:rPr>
        <w:t xml:space="preserve">JOB DESCRIPTION </w:t>
      </w:r>
    </w:p>
    <w:p w14:paraId="0AB322F4" w14:textId="77777777" w:rsidR="0060318A" w:rsidRPr="00BA06B7" w:rsidRDefault="0060318A">
      <w:pPr>
        <w:rPr>
          <w:rFonts w:ascii="Arial" w:hAnsi="Arial" w:cs="Arial"/>
          <w:sz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5940"/>
      </w:tblGrid>
      <w:tr w:rsidR="00C2073E" w:rsidRPr="00B61DBA" w14:paraId="4CFC4134" w14:textId="77777777" w:rsidTr="00783725">
        <w:trPr>
          <w:trHeight w:val="773"/>
        </w:trPr>
        <w:tc>
          <w:tcPr>
            <w:tcW w:w="3438" w:type="dxa"/>
            <w:shd w:val="clear" w:color="auto" w:fill="1F497D" w:themeFill="text2"/>
            <w:vAlign w:val="center"/>
          </w:tcPr>
          <w:p w14:paraId="15508FE2" w14:textId="77777777" w:rsidR="00C2073E" w:rsidRPr="00BA06B7" w:rsidRDefault="004D7F38" w:rsidP="00EA467E">
            <w:pPr>
              <w:pStyle w:val="Heading1"/>
              <w:spacing w:before="0" w:after="0"/>
              <w:rPr>
                <w:rFonts w:ascii="Arial" w:hAnsi="Arial" w:cs="Arial"/>
                <w:color w:val="FFFFFF"/>
                <w:sz w:val="24"/>
              </w:rPr>
            </w:pPr>
            <w:r w:rsidRPr="00BA06B7">
              <w:rPr>
                <w:rFonts w:ascii="Arial" w:hAnsi="Arial" w:cs="Arial"/>
                <w:color w:val="FFFFFF"/>
                <w:sz w:val="24"/>
              </w:rPr>
              <w:t>JOB TITLE</w:t>
            </w:r>
          </w:p>
        </w:tc>
        <w:tc>
          <w:tcPr>
            <w:tcW w:w="5940" w:type="dxa"/>
            <w:vAlign w:val="center"/>
          </w:tcPr>
          <w:p w14:paraId="4EAC8F24" w14:textId="1800766C" w:rsidR="00C2073E" w:rsidRPr="00F523C0" w:rsidRDefault="00C36BB9" w:rsidP="004F207F">
            <w:pPr>
              <w:rPr>
                <w:rFonts w:ascii="Arial" w:hAnsi="Arial" w:cs="Arial"/>
                <w:b/>
                <w:szCs w:val="22"/>
              </w:rPr>
            </w:pPr>
            <w:r>
              <w:rPr>
                <w:rFonts w:ascii="Arial" w:hAnsi="Arial" w:cs="Arial"/>
                <w:szCs w:val="22"/>
              </w:rPr>
              <w:t xml:space="preserve">Policy </w:t>
            </w:r>
            <w:r w:rsidR="00B441A9">
              <w:rPr>
                <w:rFonts w:ascii="Arial" w:hAnsi="Arial" w:cs="Arial"/>
                <w:szCs w:val="22"/>
              </w:rPr>
              <w:t>Analyst Intern</w:t>
            </w:r>
          </w:p>
        </w:tc>
      </w:tr>
      <w:tr w:rsidR="00C2073E" w:rsidRPr="00B61DBA" w14:paraId="279AB68E" w14:textId="77777777" w:rsidTr="00783725">
        <w:trPr>
          <w:trHeight w:val="890"/>
        </w:trPr>
        <w:tc>
          <w:tcPr>
            <w:tcW w:w="3438" w:type="dxa"/>
            <w:shd w:val="clear" w:color="auto" w:fill="1F497D" w:themeFill="text2"/>
            <w:vAlign w:val="center"/>
          </w:tcPr>
          <w:p w14:paraId="045E3BAA" w14:textId="77777777" w:rsidR="004D7F38" w:rsidRPr="00BA06B7" w:rsidRDefault="004D7F38" w:rsidP="00EA467E">
            <w:pPr>
              <w:rPr>
                <w:rFonts w:ascii="Arial" w:hAnsi="Arial" w:cs="Arial"/>
                <w:b/>
                <w:bCs/>
                <w:color w:val="FFFFFF"/>
                <w:sz w:val="24"/>
              </w:rPr>
            </w:pPr>
            <w:r w:rsidRPr="00BA06B7">
              <w:rPr>
                <w:rFonts w:ascii="Arial" w:hAnsi="Arial" w:cs="Arial"/>
                <w:b/>
                <w:bCs/>
                <w:color w:val="FFFFFF"/>
                <w:sz w:val="24"/>
              </w:rPr>
              <w:t>DEPARTMENT / PROGRAM AREA</w:t>
            </w:r>
          </w:p>
        </w:tc>
        <w:tc>
          <w:tcPr>
            <w:tcW w:w="5940" w:type="dxa"/>
            <w:vAlign w:val="center"/>
          </w:tcPr>
          <w:p w14:paraId="2E239F15" w14:textId="68E5AAD6" w:rsidR="00E262B3" w:rsidRPr="00F523C0" w:rsidRDefault="00C36BB9" w:rsidP="00EA467E">
            <w:pPr>
              <w:rPr>
                <w:rFonts w:ascii="Arial" w:hAnsi="Arial" w:cs="Arial"/>
                <w:b/>
                <w:szCs w:val="22"/>
              </w:rPr>
            </w:pPr>
            <w:r>
              <w:rPr>
                <w:rFonts w:ascii="Arial" w:hAnsi="Arial" w:cs="Arial"/>
                <w:b/>
                <w:szCs w:val="22"/>
              </w:rPr>
              <w:t>Nipissing District Housing Corporation</w:t>
            </w:r>
          </w:p>
        </w:tc>
      </w:tr>
      <w:tr w:rsidR="00C2073E" w:rsidRPr="00B61DBA" w14:paraId="60A2F7B4" w14:textId="77777777" w:rsidTr="00783725">
        <w:trPr>
          <w:trHeight w:val="800"/>
        </w:trPr>
        <w:tc>
          <w:tcPr>
            <w:tcW w:w="3438" w:type="dxa"/>
            <w:shd w:val="clear" w:color="auto" w:fill="1F497D" w:themeFill="text2"/>
            <w:vAlign w:val="center"/>
          </w:tcPr>
          <w:p w14:paraId="755A3BD3" w14:textId="77777777" w:rsidR="00C2073E" w:rsidRPr="00BA06B7" w:rsidRDefault="004D7F38" w:rsidP="00EA467E">
            <w:pPr>
              <w:rPr>
                <w:rFonts w:ascii="Arial" w:hAnsi="Arial" w:cs="Arial"/>
                <w:b/>
                <w:bCs/>
                <w:color w:val="FFFFFF"/>
                <w:sz w:val="24"/>
              </w:rPr>
            </w:pPr>
            <w:r w:rsidRPr="00BA06B7">
              <w:rPr>
                <w:rFonts w:ascii="Arial" w:hAnsi="Arial" w:cs="Arial"/>
                <w:b/>
                <w:bCs/>
                <w:color w:val="FFFFFF"/>
                <w:sz w:val="24"/>
              </w:rPr>
              <w:t>REPORTING TO</w:t>
            </w:r>
          </w:p>
        </w:tc>
        <w:tc>
          <w:tcPr>
            <w:tcW w:w="5940" w:type="dxa"/>
            <w:vAlign w:val="center"/>
          </w:tcPr>
          <w:p w14:paraId="21B6107B" w14:textId="29AC92BA" w:rsidR="00E262B3" w:rsidRPr="00164C57" w:rsidRDefault="00C36BB9" w:rsidP="00EA467E">
            <w:pPr>
              <w:rPr>
                <w:rFonts w:ascii="Arial" w:hAnsi="Arial" w:cs="Arial"/>
                <w:szCs w:val="22"/>
              </w:rPr>
            </w:pPr>
            <w:r>
              <w:rPr>
                <w:rFonts w:ascii="Arial" w:hAnsi="Arial" w:cs="Arial"/>
                <w:szCs w:val="22"/>
              </w:rPr>
              <w:t>Director, NDHC</w:t>
            </w:r>
          </w:p>
        </w:tc>
      </w:tr>
      <w:tr w:rsidR="00BD596E" w:rsidRPr="00B61DBA" w14:paraId="7E662D67" w14:textId="77777777" w:rsidTr="00783725">
        <w:trPr>
          <w:trHeight w:val="800"/>
        </w:trPr>
        <w:tc>
          <w:tcPr>
            <w:tcW w:w="3438"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70596FF" w14:textId="77777777" w:rsidR="00BD596E" w:rsidRPr="00BA06B7" w:rsidRDefault="00BD596E" w:rsidP="00EA467E">
            <w:pPr>
              <w:rPr>
                <w:rFonts w:ascii="Arial" w:hAnsi="Arial" w:cs="Arial"/>
                <w:b/>
                <w:bCs/>
                <w:color w:val="FFFFFF"/>
                <w:sz w:val="24"/>
              </w:rPr>
            </w:pPr>
            <w:r w:rsidRPr="00BA06B7">
              <w:rPr>
                <w:rFonts w:ascii="Arial" w:hAnsi="Arial" w:cs="Arial"/>
                <w:b/>
                <w:bCs/>
                <w:color w:val="FFFFFF"/>
                <w:sz w:val="24"/>
              </w:rPr>
              <w:t>EFFECTIVE DATE</w:t>
            </w:r>
          </w:p>
        </w:tc>
        <w:tc>
          <w:tcPr>
            <w:tcW w:w="5940" w:type="dxa"/>
            <w:tcBorders>
              <w:top w:val="single" w:sz="4" w:space="0" w:color="auto"/>
              <w:left w:val="single" w:sz="4" w:space="0" w:color="auto"/>
              <w:bottom w:val="single" w:sz="4" w:space="0" w:color="auto"/>
              <w:right w:val="single" w:sz="4" w:space="0" w:color="auto"/>
            </w:tcBorders>
            <w:vAlign w:val="center"/>
          </w:tcPr>
          <w:p w14:paraId="5C7E8FF9" w14:textId="25144371" w:rsidR="00BD596E" w:rsidRPr="00164C57" w:rsidRDefault="000A19B0" w:rsidP="00EA467E">
            <w:pPr>
              <w:rPr>
                <w:rFonts w:ascii="Arial" w:hAnsi="Arial" w:cs="Arial"/>
                <w:szCs w:val="22"/>
              </w:rPr>
            </w:pPr>
            <w:r>
              <w:rPr>
                <w:rFonts w:ascii="Arial" w:hAnsi="Arial" w:cs="Arial"/>
                <w:szCs w:val="22"/>
              </w:rPr>
              <w:t xml:space="preserve">August </w:t>
            </w:r>
            <w:r w:rsidR="00C36BB9">
              <w:rPr>
                <w:rFonts w:ascii="Arial" w:hAnsi="Arial" w:cs="Arial"/>
                <w:szCs w:val="22"/>
              </w:rPr>
              <w:t>2025</w:t>
            </w:r>
          </w:p>
        </w:tc>
      </w:tr>
      <w:tr w:rsidR="00C97840" w:rsidRPr="00B61DBA" w14:paraId="0FCD698E" w14:textId="77777777" w:rsidTr="00783725">
        <w:trPr>
          <w:trHeight w:val="890"/>
        </w:trPr>
        <w:tc>
          <w:tcPr>
            <w:tcW w:w="3438"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0E8C27A" w14:textId="77777777" w:rsidR="00C97840" w:rsidRPr="00BA06B7" w:rsidRDefault="00EA467E" w:rsidP="00EA467E">
            <w:pPr>
              <w:rPr>
                <w:rFonts w:ascii="Arial" w:hAnsi="Arial" w:cs="Arial"/>
                <w:b/>
                <w:bCs/>
                <w:color w:val="FFFFFF"/>
                <w:sz w:val="24"/>
              </w:rPr>
            </w:pPr>
            <w:r>
              <w:rPr>
                <w:rFonts w:ascii="Arial" w:hAnsi="Arial" w:cs="Arial"/>
                <w:b/>
                <w:bCs/>
                <w:color w:val="FFFFFF"/>
                <w:sz w:val="24"/>
              </w:rPr>
              <w:t>SALARY</w:t>
            </w:r>
          </w:p>
        </w:tc>
        <w:tc>
          <w:tcPr>
            <w:tcW w:w="5940" w:type="dxa"/>
            <w:tcBorders>
              <w:top w:val="single" w:sz="4" w:space="0" w:color="auto"/>
              <w:left w:val="single" w:sz="4" w:space="0" w:color="auto"/>
              <w:bottom w:val="single" w:sz="4" w:space="0" w:color="auto"/>
              <w:right w:val="single" w:sz="4" w:space="0" w:color="auto"/>
            </w:tcBorders>
            <w:vAlign w:val="center"/>
          </w:tcPr>
          <w:p w14:paraId="6C79981C" w14:textId="59DD6272" w:rsidR="00C97840" w:rsidRPr="00F523C0" w:rsidRDefault="00F523C0" w:rsidP="003C5A88">
            <w:pPr>
              <w:rPr>
                <w:rFonts w:ascii="Arial" w:hAnsi="Arial" w:cs="Arial"/>
                <w:b/>
                <w:szCs w:val="22"/>
              </w:rPr>
            </w:pPr>
            <w:r>
              <w:rPr>
                <w:rFonts w:ascii="Arial" w:hAnsi="Arial" w:cs="Arial"/>
                <w:szCs w:val="22"/>
              </w:rPr>
              <w:t>$20.00 per hour</w:t>
            </w:r>
          </w:p>
        </w:tc>
      </w:tr>
    </w:tbl>
    <w:p w14:paraId="565717F8" w14:textId="77777777" w:rsidR="00C2073E" w:rsidRPr="00BA06B7" w:rsidRDefault="00C2073E">
      <w:pPr>
        <w:rPr>
          <w:rFonts w:ascii="Arial" w:hAnsi="Arial" w:cs="Arial"/>
          <w:sz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hemeFill="text2"/>
        <w:tblLook w:val="0000" w:firstRow="0" w:lastRow="0" w:firstColumn="0" w:lastColumn="0" w:noHBand="0" w:noVBand="0"/>
      </w:tblPr>
      <w:tblGrid>
        <w:gridCol w:w="9378"/>
      </w:tblGrid>
      <w:tr w:rsidR="00EA41E6" w:rsidRPr="00B61DBA" w14:paraId="2923DD3F" w14:textId="77777777" w:rsidTr="00783725">
        <w:trPr>
          <w:trHeight w:val="454"/>
        </w:trPr>
        <w:tc>
          <w:tcPr>
            <w:tcW w:w="9378" w:type="dxa"/>
            <w:shd w:val="clear" w:color="auto" w:fill="1F497D" w:themeFill="text2"/>
            <w:vAlign w:val="center"/>
          </w:tcPr>
          <w:p w14:paraId="663F6573" w14:textId="77777777" w:rsidR="00EA41E6" w:rsidRPr="00783725" w:rsidRDefault="00783725" w:rsidP="00783725">
            <w:pPr>
              <w:rPr>
                <w:rFonts w:ascii="Arial" w:hAnsi="Arial" w:cs="Arial"/>
                <w:b/>
                <w:bCs/>
                <w:color w:val="FFFFFF"/>
                <w:sz w:val="24"/>
              </w:rPr>
            </w:pPr>
            <w:r>
              <w:rPr>
                <w:rFonts w:ascii="Arial" w:hAnsi="Arial" w:cs="Arial"/>
                <w:b/>
                <w:bCs/>
                <w:color w:val="FFFFFF"/>
                <w:sz w:val="24"/>
              </w:rPr>
              <w:t>JOB SUMMARY</w:t>
            </w:r>
          </w:p>
        </w:tc>
      </w:tr>
    </w:tbl>
    <w:p w14:paraId="5FEB8603" w14:textId="681B7BCA" w:rsidR="003C5A88" w:rsidRPr="005C6C4A" w:rsidRDefault="003C5A88" w:rsidP="005C6C4A">
      <w:pPr>
        <w:rPr>
          <w:rFonts w:ascii="Arial" w:hAnsi="Arial" w:cs="Arial"/>
          <w:szCs w:val="22"/>
        </w:rPr>
      </w:pPr>
    </w:p>
    <w:p w14:paraId="6B209CF5" w14:textId="1E11C48A" w:rsidR="005C6C4A" w:rsidRPr="005A76DA" w:rsidRDefault="00F523C0" w:rsidP="00780FAE">
      <w:pPr>
        <w:rPr>
          <w:rFonts w:ascii="Arial" w:hAnsi="Arial" w:cs="Arial"/>
          <w:szCs w:val="22"/>
        </w:rPr>
      </w:pPr>
      <w:r w:rsidRPr="005A76DA">
        <w:rPr>
          <w:rFonts w:ascii="Arial" w:hAnsi="Arial" w:cs="Arial"/>
          <w:color w:val="000000"/>
          <w:szCs w:val="22"/>
        </w:rPr>
        <w:t xml:space="preserve">Reporting to the </w:t>
      </w:r>
      <w:r w:rsidR="00C36BB9" w:rsidRPr="005A76DA">
        <w:rPr>
          <w:rFonts w:ascii="Arial" w:hAnsi="Arial" w:cs="Arial"/>
          <w:color w:val="000000"/>
          <w:szCs w:val="22"/>
        </w:rPr>
        <w:t xml:space="preserve">Director of NDHC the Policy Analyst </w:t>
      </w:r>
      <w:r w:rsidRPr="005A76DA">
        <w:rPr>
          <w:rFonts w:ascii="Arial" w:hAnsi="Arial" w:cs="Arial"/>
          <w:szCs w:val="22"/>
          <w:lang w:val="en"/>
        </w:rPr>
        <w:t>Intern</w:t>
      </w:r>
      <w:r w:rsidRPr="005A76DA">
        <w:rPr>
          <w:rFonts w:ascii="Arial" w:hAnsi="Arial" w:cs="Arial"/>
          <w:color w:val="000000"/>
          <w:szCs w:val="22"/>
        </w:rPr>
        <w:t xml:space="preserve"> </w:t>
      </w:r>
      <w:r w:rsidR="005A76DA" w:rsidRPr="00C600B3">
        <w:rPr>
          <w:rFonts w:ascii="Arial" w:hAnsi="Arial" w:cs="Arial"/>
          <w:color w:val="424242"/>
          <w:shd w:val="clear" w:color="auto" w:fill="FAFAFA"/>
        </w:rPr>
        <w:t>will support the development, evaluation, and implementation of housing-related policies and programs that align with the mission of the Nipissing District Housing Corporation (NDHC) and the District of Nipissing Social Services Administration Board (DNSSAB). This role is ideal for a student or recent graduate passionate about affordable housing, tenant advocacy, and community development.</w:t>
      </w:r>
      <w:r w:rsidR="005A76DA" w:rsidRPr="005A76DA">
        <w:rPr>
          <w:rFonts w:ascii="Arial" w:hAnsi="Arial" w:cs="Arial"/>
          <w:color w:val="000000"/>
          <w:szCs w:val="22"/>
        </w:rPr>
        <w:t xml:space="preserve"> </w:t>
      </w:r>
      <w:r w:rsidR="00C36BB9" w:rsidRPr="005A76DA">
        <w:rPr>
          <w:rFonts w:ascii="Arial" w:hAnsi="Arial" w:cs="Arial"/>
          <w:szCs w:val="22"/>
        </w:rPr>
        <w:t xml:space="preserve">This work will require </w:t>
      </w:r>
      <w:r w:rsidRPr="005A76DA">
        <w:rPr>
          <w:rFonts w:ascii="Arial" w:hAnsi="Arial" w:cs="Arial"/>
          <w:szCs w:val="22"/>
          <w:lang w:val="en"/>
        </w:rPr>
        <w:t>performing confidential administrative functions within</w:t>
      </w:r>
      <w:r w:rsidR="00C36BB9" w:rsidRPr="005A76DA">
        <w:rPr>
          <w:rFonts w:ascii="Arial" w:hAnsi="Arial" w:cs="Arial"/>
          <w:szCs w:val="22"/>
          <w:lang w:val="en"/>
        </w:rPr>
        <w:t xml:space="preserve"> the corporation’s various departments and </w:t>
      </w:r>
      <w:r w:rsidRPr="005A76DA">
        <w:rPr>
          <w:rFonts w:ascii="Arial" w:hAnsi="Arial" w:cs="Arial"/>
          <w:szCs w:val="22"/>
          <w:lang w:val="en"/>
        </w:rPr>
        <w:t>will work closely with the</w:t>
      </w:r>
      <w:r w:rsidR="001B239D" w:rsidRPr="005A76DA">
        <w:rPr>
          <w:rFonts w:ascii="Arial" w:hAnsi="Arial" w:cs="Arial"/>
          <w:szCs w:val="22"/>
          <w:lang w:val="en"/>
        </w:rPr>
        <w:t xml:space="preserve"> management team </w:t>
      </w:r>
      <w:r w:rsidRPr="005A76DA">
        <w:rPr>
          <w:rFonts w:ascii="Arial" w:hAnsi="Arial" w:cs="Arial"/>
          <w:szCs w:val="22"/>
          <w:lang w:val="en"/>
        </w:rPr>
        <w:t>to ensure continuous delivery and improvements in all aspect of the organization’s functions</w:t>
      </w:r>
      <w:r w:rsidR="001B239D" w:rsidRPr="005A76DA">
        <w:rPr>
          <w:rFonts w:ascii="Arial" w:hAnsi="Arial" w:cs="Arial"/>
          <w:szCs w:val="22"/>
          <w:lang w:val="en"/>
        </w:rPr>
        <w:t>.</w:t>
      </w:r>
    </w:p>
    <w:p w14:paraId="6DA83924" w14:textId="77777777" w:rsidR="003C5A88" w:rsidRDefault="003C5A88">
      <w:pPr>
        <w:rPr>
          <w:rFonts w:ascii="Arial" w:hAnsi="Arial" w:cs="Arial"/>
          <w:sz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C2073E" w:rsidRPr="00B61DBA" w14:paraId="7D195778" w14:textId="77777777" w:rsidTr="00783725">
        <w:trPr>
          <w:trHeight w:val="614"/>
        </w:trPr>
        <w:tc>
          <w:tcPr>
            <w:tcW w:w="9242" w:type="dxa"/>
            <w:tcBorders>
              <w:bottom w:val="single" w:sz="4" w:space="0" w:color="auto"/>
            </w:tcBorders>
            <w:shd w:val="clear" w:color="auto" w:fill="1F497D" w:themeFill="text2"/>
            <w:vAlign w:val="center"/>
          </w:tcPr>
          <w:p w14:paraId="69A514BC" w14:textId="66D83CE5" w:rsidR="00C2073E" w:rsidRPr="00783725" w:rsidRDefault="00783725" w:rsidP="00783725">
            <w:pPr>
              <w:rPr>
                <w:rFonts w:ascii="Arial" w:hAnsi="Arial" w:cs="Arial"/>
                <w:b/>
                <w:bCs/>
                <w:color w:val="FFFFFF"/>
                <w:sz w:val="24"/>
              </w:rPr>
            </w:pPr>
            <w:r>
              <w:rPr>
                <w:rFonts w:ascii="Arial" w:hAnsi="Arial" w:cs="Arial"/>
                <w:b/>
                <w:bCs/>
                <w:color w:val="FFFFFF"/>
                <w:sz w:val="24"/>
              </w:rPr>
              <w:t>JOB DUTIES AND RESPONS</w:t>
            </w:r>
            <w:r w:rsidR="008A4457">
              <w:rPr>
                <w:rFonts w:ascii="Arial" w:hAnsi="Arial" w:cs="Arial"/>
                <w:b/>
                <w:bCs/>
                <w:color w:val="FFFFFF"/>
                <w:sz w:val="24"/>
              </w:rPr>
              <w:t>I</w:t>
            </w:r>
            <w:r>
              <w:rPr>
                <w:rFonts w:ascii="Arial" w:hAnsi="Arial" w:cs="Arial"/>
                <w:b/>
                <w:bCs/>
                <w:color w:val="FFFFFF"/>
                <w:sz w:val="24"/>
              </w:rPr>
              <w:t>BILITIES</w:t>
            </w:r>
          </w:p>
        </w:tc>
      </w:tr>
    </w:tbl>
    <w:p w14:paraId="00D4FD63" w14:textId="77777777" w:rsidR="00AC7424" w:rsidRDefault="00AC7424" w:rsidP="00F523C0">
      <w:pPr>
        <w:rPr>
          <w:rFonts w:ascii="Arial" w:hAnsi="Arial" w:cs="Arial"/>
          <w:b/>
          <w:szCs w:val="22"/>
          <w:lang w:val="en-CA"/>
        </w:rPr>
      </w:pPr>
    </w:p>
    <w:p w14:paraId="66FA3438" w14:textId="6C021561" w:rsidR="001B239D" w:rsidRDefault="001B239D" w:rsidP="00FB2BC4">
      <w:pPr>
        <w:rPr>
          <w:rFonts w:ascii="Arial" w:hAnsi="Arial" w:cs="Arial"/>
          <w:b/>
          <w:szCs w:val="22"/>
        </w:rPr>
      </w:pPr>
      <w:r>
        <w:rPr>
          <w:rFonts w:ascii="Arial" w:hAnsi="Arial" w:cs="Arial"/>
          <w:b/>
          <w:szCs w:val="22"/>
        </w:rPr>
        <w:t>Key Responsibilities:</w:t>
      </w:r>
    </w:p>
    <w:p w14:paraId="7A17FCC0" w14:textId="77777777" w:rsidR="001B239D" w:rsidRDefault="001B239D" w:rsidP="00FB2BC4">
      <w:pPr>
        <w:rPr>
          <w:rFonts w:ascii="Arial" w:hAnsi="Arial" w:cs="Arial"/>
          <w:b/>
          <w:szCs w:val="22"/>
        </w:rPr>
      </w:pPr>
    </w:p>
    <w:p w14:paraId="3F04976D" w14:textId="53C28D01" w:rsidR="001B239D" w:rsidRDefault="001B239D" w:rsidP="001B239D">
      <w:pPr>
        <w:pStyle w:val="ListParagraph"/>
        <w:numPr>
          <w:ilvl w:val="0"/>
          <w:numId w:val="29"/>
        </w:numPr>
        <w:rPr>
          <w:rFonts w:ascii="Arial" w:hAnsi="Arial" w:cs="Arial"/>
          <w:bCs/>
          <w:szCs w:val="22"/>
        </w:rPr>
      </w:pPr>
      <w:r w:rsidRPr="001B239D">
        <w:rPr>
          <w:rFonts w:ascii="Arial" w:hAnsi="Arial" w:cs="Arial"/>
          <w:bCs/>
          <w:szCs w:val="22"/>
        </w:rPr>
        <w:t>Conduct research and analysis</w:t>
      </w:r>
      <w:r>
        <w:rPr>
          <w:rFonts w:ascii="Arial" w:hAnsi="Arial" w:cs="Arial"/>
          <w:bCs/>
          <w:szCs w:val="22"/>
        </w:rPr>
        <w:t xml:space="preserve"> on common policies and processes </w:t>
      </w:r>
      <w:r w:rsidR="005A76DA">
        <w:rPr>
          <w:rFonts w:ascii="Arial" w:hAnsi="Arial" w:cs="Arial"/>
          <w:bCs/>
          <w:szCs w:val="22"/>
        </w:rPr>
        <w:t>on housing policy, maintenance and tenant services r</w:t>
      </w:r>
      <w:r>
        <w:rPr>
          <w:rFonts w:ascii="Arial" w:hAnsi="Arial" w:cs="Arial"/>
          <w:bCs/>
          <w:szCs w:val="22"/>
        </w:rPr>
        <w:t xml:space="preserve">elevant to non-profit housing providers in the northeastern </w:t>
      </w:r>
      <w:proofErr w:type="gramStart"/>
      <w:r>
        <w:rPr>
          <w:rFonts w:ascii="Arial" w:hAnsi="Arial" w:cs="Arial"/>
          <w:bCs/>
          <w:szCs w:val="22"/>
        </w:rPr>
        <w:t>district</w:t>
      </w:r>
      <w:r w:rsidR="00A32C7E">
        <w:rPr>
          <w:rFonts w:ascii="Arial" w:hAnsi="Arial" w:cs="Arial"/>
          <w:bCs/>
          <w:szCs w:val="22"/>
        </w:rPr>
        <w:t>;</w:t>
      </w:r>
      <w:proofErr w:type="gramEnd"/>
    </w:p>
    <w:p w14:paraId="1C8E16AE" w14:textId="69A83CF2" w:rsidR="00A21E07" w:rsidRDefault="001B239D" w:rsidP="001B239D">
      <w:pPr>
        <w:pStyle w:val="ListParagraph"/>
        <w:numPr>
          <w:ilvl w:val="0"/>
          <w:numId w:val="29"/>
        </w:numPr>
        <w:rPr>
          <w:rFonts w:ascii="Arial" w:hAnsi="Arial" w:cs="Arial"/>
          <w:bCs/>
          <w:szCs w:val="22"/>
        </w:rPr>
      </w:pPr>
      <w:r>
        <w:rPr>
          <w:rFonts w:ascii="Arial" w:hAnsi="Arial" w:cs="Arial"/>
          <w:bCs/>
          <w:szCs w:val="22"/>
        </w:rPr>
        <w:t xml:space="preserve">Support the </w:t>
      </w:r>
      <w:r w:rsidR="009B78B0">
        <w:rPr>
          <w:rFonts w:ascii="Arial" w:hAnsi="Arial" w:cs="Arial"/>
          <w:bCs/>
          <w:szCs w:val="22"/>
        </w:rPr>
        <w:t xml:space="preserve">review and </w:t>
      </w:r>
      <w:r>
        <w:rPr>
          <w:rFonts w:ascii="Arial" w:hAnsi="Arial" w:cs="Arial"/>
          <w:bCs/>
          <w:szCs w:val="22"/>
        </w:rPr>
        <w:t xml:space="preserve">development </w:t>
      </w:r>
      <w:r w:rsidR="005A76DA">
        <w:rPr>
          <w:rFonts w:ascii="Arial" w:hAnsi="Arial" w:cs="Arial"/>
          <w:bCs/>
          <w:szCs w:val="22"/>
        </w:rPr>
        <w:t xml:space="preserve">of operational </w:t>
      </w:r>
      <w:proofErr w:type="gramStart"/>
      <w:r w:rsidR="005A76DA">
        <w:rPr>
          <w:rFonts w:ascii="Arial" w:hAnsi="Arial" w:cs="Arial"/>
          <w:bCs/>
          <w:szCs w:val="22"/>
        </w:rPr>
        <w:t>policies</w:t>
      </w:r>
      <w:r w:rsidR="00A32C7E">
        <w:rPr>
          <w:rFonts w:ascii="Arial" w:hAnsi="Arial" w:cs="Arial"/>
          <w:bCs/>
          <w:szCs w:val="22"/>
        </w:rPr>
        <w:t>;</w:t>
      </w:r>
      <w:proofErr w:type="gramEnd"/>
    </w:p>
    <w:p w14:paraId="444A91A1" w14:textId="0A08327A" w:rsidR="00A21E07" w:rsidRDefault="00A21E07" w:rsidP="001B239D">
      <w:pPr>
        <w:pStyle w:val="ListParagraph"/>
        <w:numPr>
          <w:ilvl w:val="0"/>
          <w:numId w:val="29"/>
        </w:numPr>
        <w:rPr>
          <w:rFonts w:ascii="Arial" w:hAnsi="Arial" w:cs="Arial"/>
          <w:bCs/>
          <w:szCs w:val="22"/>
        </w:rPr>
      </w:pPr>
      <w:r>
        <w:rPr>
          <w:rFonts w:ascii="Arial" w:hAnsi="Arial" w:cs="Arial"/>
          <w:bCs/>
          <w:szCs w:val="22"/>
        </w:rPr>
        <w:t>Assist</w:t>
      </w:r>
      <w:r w:rsidRPr="00A21E07">
        <w:rPr>
          <w:rFonts w:ascii="Arial" w:hAnsi="Arial" w:cs="Arial"/>
          <w:bCs/>
          <w:szCs w:val="22"/>
        </w:rPr>
        <w:t xml:space="preserve"> with </w:t>
      </w:r>
      <w:r>
        <w:rPr>
          <w:rFonts w:ascii="Arial" w:hAnsi="Arial" w:cs="Arial"/>
          <w:bCs/>
          <w:szCs w:val="22"/>
        </w:rPr>
        <w:t>creating</w:t>
      </w:r>
      <w:r w:rsidR="008D4594">
        <w:rPr>
          <w:rFonts w:ascii="Arial" w:hAnsi="Arial" w:cs="Arial"/>
          <w:bCs/>
          <w:szCs w:val="22"/>
        </w:rPr>
        <w:t xml:space="preserve"> </w:t>
      </w:r>
      <w:r w:rsidR="00816314">
        <w:rPr>
          <w:rFonts w:ascii="Arial" w:hAnsi="Arial" w:cs="Arial"/>
          <w:bCs/>
          <w:szCs w:val="22"/>
        </w:rPr>
        <w:t xml:space="preserve">and distributing </w:t>
      </w:r>
      <w:r w:rsidRPr="00A21E07">
        <w:rPr>
          <w:rFonts w:ascii="Arial" w:hAnsi="Arial" w:cs="Arial"/>
          <w:bCs/>
          <w:szCs w:val="22"/>
        </w:rPr>
        <w:t>surveys</w:t>
      </w:r>
      <w:r w:rsidR="00816314">
        <w:rPr>
          <w:rFonts w:ascii="Arial" w:hAnsi="Arial" w:cs="Arial"/>
          <w:bCs/>
          <w:szCs w:val="22"/>
        </w:rPr>
        <w:t>, collecting the data</w:t>
      </w:r>
      <w:r w:rsidR="008D4594">
        <w:rPr>
          <w:rFonts w:ascii="Arial" w:hAnsi="Arial" w:cs="Arial"/>
          <w:bCs/>
          <w:szCs w:val="22"/>
        </w:rPr>
        <w:t xml:space="preserve"> and analysing </w:t>
      </w:r>
      <w:r w:rsidR="00816314">
        <w:rPr>
          <w:rFonts w:ascii="Arial" w:hAnsi="Arial" w:cs="Arial"/>
          <w:bCs/>
          <w:szCs w:val="22"/>
        </w:rPr>
        <w:t xml:space="preserve">the </w:t>
      </w:r>
      <w:proofErr w:type="gramStart"/>
      <w:r w:rsidR="008D4594">
        <w:rPr>
          <w:rFonts w:ascii="Arial" w:hAnsi="Arial" w:cs="Arial"/>
          <w:bCs/>
          <w:szCs w:val="22"/>
        </w:rPr>
        <w:t>results</w:t>
      </w:r>
      <w:r>
        <w:rPr>
          <w:rFonts w:ascii="Arial" w:hAnsi="Arial" w:cs="Arial"/>
          <w:bCs/>
          <w:szCs w:val="22"/>
        </w:rPr>
        <w:t>;</w:t>
      </w:r>
      <w:proofErr w:type="gramEnd"/>
    </w:p>
    <w:p w14:paraId="45484B66" w14:textId="18E6FA34" w:rsidR="001B239D" w:rsidRDefault="00A21E07" w:rsidP="001B239D">
      <w:pPr>
        <w:pStyle w:val="ListParagraph"/>
        <w:numPr>
          <w:ilvl w:val="0"/>
          <w:numId w:val="29"/>
        </w:numPr>
        <w:rPr>
          <w:rFonts w:ascii="Arial" w:hAnsi="Arial" w:cs="Arial"/>
          <w:bCs/>
          <w:szCs w:val="22"/>
        </w:rPr>
      </w:pPr>
      <w:r>
        <w:rPr>
          <w:rFonts w:ascii="Arial" w:hAnsi="Arial" w:cs="Arial"/>
          <w:bCs/>
          <w:szCs w:val="22"/>
        </w:rPr>
        <w:t xml:space="preserve">Assist with </w:t>
      </w:r>
      <w:r w:rsidR="007A1171">
        <w:rPr>
          <w:rFonts w:ascii="Arial" w:hAnsi="Arial" w:cs="Arial"/>
          <w:bCs/>
          <w:szCs w:val="22"/>
        </w:rPr>
        <w:t>coordinating and o</w:t>
      </w:r>
      <w:r w:rsidRPr="00A21E07">
        <w:rPr>
          <w:rFonts w:ascii="Arial" w:hAnsi="Arial" w:cs="Arial"/>
          <w:bCs/>
          <w:szCs w:val="22"/>
        </w:rPr>
        <w:t xml:space="preserve">rganizing </w:t>
      </w:r>
      <w:r w:rsidR="007A1171">
        <w:rPr>
          <w:rFonts w:ascii="Arial" w:hAnsi="Arial" w:cs="Arial"/>
          <w:bCs/>
          <w:szCs w:val="22"/>
        </w:rPr>
        <w:t>s</w:t>
      </w:r>
      <w:r w:rsidRPr="00A21E07">
        <w:rPr>
          <w:rFonts w:ascii="Arial" w:hAnsi="Arial" w:cs="Arial"/>
          <w:bCs/>
          <w:szCs w:val="22"/>
        </w:rPr>
        <w:t>taff development</w:t>
      </w:r>
      <w:r w:rsidR="005A76DA">
        <w:rPr>
          <w:rFonts w:ascii="Arial" w:hAnsi="Arial" w:cs="Arial"/>
          <w:bCs/>
          <w:szCs w:val="22"/>
        </w:rPr>
        <w:t xml:space="preserve"> </w:t>
      </w:r>
      <w:proofErr w:type="gramStart"/>
      <w:r w:rsidR="007A1171">
        <w:rPr>
          <w:rFonts w:ascii="Arial" w:hAnsi="Arial" w:cs="Arial"/>
          <w:bCs/>
          <w:szCs w:val="22"/>
        </w:rPr>
        <w:t>opportunities;</w:t>
      </w:r>
      <w:proofErr w:type="gramEnd"/>
    </w:p>
    <w:p w14:paraId="343CB2AE" w14:textId="76370B18" w:rsidR="001B239D" w:rsidRDefault="001B239D" w:rsidP="001B239D">
      <w:pPr>
        <w:pStyle w:val="ListParagraph"/>
        <w:numPr>
          <w:ilvl w:val="0"/>
          <w:numId w:val="29"/>
        </w:numPr>
        <w:rPr>
          <w:rFonts w:ascii="Arial" w:hAnsi="Arial" w:cs="Arial"/>
          <w:bCs/>
          <w:szCs w:val="22"/>
        </w:rPr>
      </w:pPr>
      <w:r>
        <w:rPr>
          <w:rFonts w:ascii="Arial" w:hAnsi="Arial" w:cs="Arial"/>
          <w:bCs/>
          <w:szCs w:val="22"/>
        </w:rPr>
        <w:t xml:space="preserve">Draft policy briefs, reports and </w:t>
      </w:r>
      <w:r w:rsidR="00E74EED">
        <w:rPr>
          <w:rFonts w:ascii="Arial" w:hAnsi="Arial" w:cs="Arial"/>
          <w:bCs/>
          <w:szCs w:val="22"/>
        </w:rPr>
        <w:t xml:space="preserve">make </w:t>
      </w:r>
      <w:r>
        <w:rPr>
          <w:rFonts w:ascii="Arial" w:hAnsi="Arial" w:cs="Arial"/>
          <w:bCs/>
          <w:szCs w:val="22"/>
        </w:rPr>
        <w:t xml:space="preserve">presentations to internal </w:t>
      </w:r>
      <w:proofErr w:type="gramStart"/>
      <w:r w:rsidR="004D1FDD">
        <w:rPr>
          <w:rFonts w:ascii="Arial" w:hAnsi="Arial" w:cs="Arial"/>
          <w:bCs/>
          <w:szCs w:val="22"/>
        </w:rPr>
        <w:t>employees</w:t>
      </w:r>
      <w:r w:rsidR="00A32C7E">
        <w:rPr>
          <w:rFonts w:ascii="Arial" w:hAnsi="Arial" w:cs="Arial"/>
          <w:bCs/>
          <w:szCs w:val="22"/>
        </w:rPr>
        <w:t>;</w:t>
      </w:r>
      <w:proofErr w:type="gramEnd"/>
    </w:p>
    <w:p w14:paraId="6A27C3D1" w14:textId="1ED19BC4" w:rsidR="001B239D" w:rsidRDefault="001B239D" w:rsidP="001B239D">
      <w:pPr>
        <w:pStyle w:val="ListParagraph"/>
        <w:numPr>
          <w:ilvl w:val="0"/>
          <w:numId w:val="29"/>
        </w:numPr>
        <w:rPr>
          <w:rFonts w:ascii="Arial" w:hAnsi="Arial" w:cs="Arial"/>
          <w:bCs/>
          <w:szCs w:val="22"/>
        </w:rPr>
      </w:pPr>
      <w:r>
        <w:rPr>
          <w:rFonts w:ascii="Arial" w:hAnsi="Arial" w:cs="Arial"/>
          <w:bCs/>
          <w:szCs w:val="22"/>
        </w:rPr>
        <w:t xml:space="preserve">Monitor and summarize relevant provincial legislation </w:t>
      </w:r>
      <w:r w:rsidR="005A76DA">
        <w:rPr>
          <w:rFonts w:ascii="Arial" w:hAnsi="Arial" w:cs="Arial"/>
          <w:bCs/>
          <w:szCs w:val="22"/>
        </w:rPr>
        <w:t xml:space="preserve">and funding programs relevant to non-profit </w:t>
      </w:r>
      <w:proofErr w:type="gramStart"/>
      <w:r w:rsidR="005A76DA">
        <w:rPr>
          <w:rFonts w:ascii="Arial" w:hAnsi="Arial" w:cs="Arial"/>
          <w:bCs/>
          <w:szCs w:val="22"/>
        </w:rPr>
        <w:t>housing</w:t>
      </w:r>
      <w:r w:rsidR="00A32C7E">
        <w:rPr>
          <w:rFonts w:ascii="Arial" w:hAnsi="Arial" w:cs="Arial"/>
          <w:bCs/>
          <w:szCs w:val="22"/>
        </w:rPr>
        <w:t>;</w:t>
      </w:r>
      <w:proofErr w:type="gramEnd"/>
    </w:p>
    <w:p w14:paraId="112EC808" w14:textId="7A35656C" w:rsidR="001B239D" w:rsidRDefault="001B239D" w:rsidP="001B239D">
      <w:pPr>
        <w:pStyle w:val="ListParagraph"/>
        <w:numPr>
          <w:ilvl w:val="0"/>
          <w:numId w:val="29"/>
        </w:numPr>
        <w:rPr>
          <w:rFonts w:ascii="Arial" w:hAnsi="Arial" w:cs="Arial"/>
          <w:bCs/>
          <w:szCs w:val="22"/>
        </w:rPr>
      </w:pPr>
      <w:r>
        <w:rPr>
          <w:rFonts w:ascii="Arial" w:hAnsi="Arial" w:cs="Arial"/>
          <w:bCs/>
          <w:szCs w:val="22"/>
        </w:rPr>
        <w:t>Participate in regular team meetings and contribute to strategic planning discussions</w:t>
      </w:r>
      <w:r w:rsidR="00571839">
        <w:rPr>
          <w:rFonts w:ascii="Arial" w:hAnsi="Arial" w:cs="Arial"/>
          <w:bCs/>
          <w:szCs w:val="22"/>
        </w:rPr>
        <w:t xml:space="preserve">, including taking meeting </w:t>
      </w:r>
      <w:proofErr w:type="gramStart"/>
      <w:r w:rsidR="00571839">
        <w:rPr>
          <w:rFonts w:ascii="Arial" w:hAnsi="Arial" w:cs="Arial"/>
          <w:bCs/>
          <w:szCs w:val="22"/>
        </w:rPr>
        <w:t>notes;</w:t>
      </w:r>
      <w:proofErr w:type="gramEnd"/>
    </w:p>
    <w:p w14:paraId="3FDD2FD9" w14:textId="22E717B4" w:rsidR="005A76DA" w:rsidRDefault="005A76DA" w:rsidP="001B239D">
      <w:pPr>
        <w:pStyle w:val="ListParagraph"/>
        <w:numPr>
          <w:ilvl w:val="0"/>
          <w:numId w:val="29"/>
        </w:numPr>
        <w:rPr>
          <w:rFonts w:ascii="Arial" w:hAnsi="Arial" w:cs="Arial"/>
          <w:bCs/>
          <w:szCs w:val="22"/>
        </w:rPr>
      </w:pPr>
      <w:r>
        <w:rPr>
          <w:rFonts w:ascii="Arial" w:hAnsi="Arial" w:cs="Arial"/>
          <w:bCs/>
          <w:szCs w:val="22"/>
        </w:rPr>
        <w:t xml:space="preserve">Assist with data collection, program evaluation and performance </w:t>
      </w:r>
      <w:proofErr w:type="gramStart"/>
      <w:r>
        <w:rPr>
          <w:rFonts w:ascii="Arial" w:hAnsi="Arial" w:cs="Arial"/>
          <w:bCs/>
          <w:szCs w:val="22"/>
        </w:rPr>
        <w:t>measurement</w:t>
      </w:r>
      <w:r w:rsidR="008D4594">
        <w:rPr>
          <w:rFonts w:ascii="Arial" w:hAnsi="Arial" w:cs="Arial"/>
          <w:bCs/>
          <w:szCs w:val="22"/>
        </w:rPr>
        <w:t>;</w:t>
      </w:r>
      <w:proofErr w:type="gramEnd"/>
    </w:p>
    <w:p w14:paraId="4DD2DB38" w14:textId="1C1E8C59" w:rsidR="005A76DA" w:rsidRDefault="005A76DA" w:rsidP="001B239D">
      <w:pPr>
        <w:pStyle w:val="ListParagraph"/>
        <w:numPr>
          <w:ilvl w:val="0"/>
          <w:numId w:val="29"/>
        </w:numPr>
        <w:rPr>
          <w:rFonts w:ascii="Arial" w:hAnsi="Arial" w:cs="Arial"/>
          <w:bCs/>
          <w:szCs w:val="22"/>
        </w:rPr>
      </w:pPr>
      <w:r>
        <w:rPr>
          <w:rFonts w:ascii="Arial" w:hAnsi="Arial" w:cs="Arial"/>
          <w:bCs/>
          <w:szCs w:val="22"/>
        </w:rPr>
        <w:t xml:space="preserve">Provide administrative support for policy-related projects </w:t>
      </w:r>
      <w:r w:rsidR="00B441A9">
        <w:rPr>
          <w:rFonts w:ascii="Arial" w:hAnsi="Arial" w:cs="Arial"/>
          <w:bCs/>
          <w:szCs w:val="22"/>
        </w:rPr>
        <w:t xml:space="preserve">and management related initiatives </w:t>
      </w:r>
      <w:r>
        <w:rPr>
          <w:rFonts w:ascii="Arial" w:hAnsi="Arial" w:cs="Arial"/>
          <w:bCs/>
          <w:szCs w:val="22"/>
        </w:rPr>
        <w:t>as needed.</w:t>
      </w:r>
    </w:p>
    <w:p w14:paraId="4E297A7E" w14:textId="77777777" w:rsidR="001B239D" w:rsidRDefault="001B239D" w:rsidP="00FB2BC4">
      <w:pPr>
        <w:rPr>
          <w:rFonts w:ascii="Arial" w:hAnsi="Arial" w:cs="Arial"/>
          <w:b/>
          <w:szCs w:val="22"/>
        </w:rPr>
      </w:pPr>
    </w:p>
    <w:p w14:paraId="2EAED8AE" w14:textId="284D0E4A" w:rsidR="00FB2BC4" w:rsidRDefault="00FB2BC4" w:rsidP="00FB2BC4">
      <w:pPr>
        <w:rPr>
          <w:rFonts w:ascii="Arial" w:hAnsi="Arial" w:cs="Arial"/>
          <w:b/>
          <w:szCs w:val="22"/>
        </w:rPr>
      </w:pPr>
      <w:r w:rsidRPr="00FB2BC4">
        <w:rPr>
          <w:rFonts w:ascii="Arial" w:hAnsi="Arial" w:cs="Arial"/>
          <w:b/>
          <w:szCs w:val="22"/>
        </w:rPr>
        <w:t>Other Duties</w:t>
      </w:r>
    </w:p>
    <w:p w14:paraId="66A8FC81" w14:textId="77777777" w:rsidR="00BD1101" w:rsidRPr="00FB2BC4" w:rsidRDefault="00BD1101" w:rsidP="00FB2BC4">
      <w:pPr>
        <w:rPr>
          <w:rFonts w:ascii="Arial" w:hAnsi="Arial" w:cs="Arial"/>
          <w:b/>
          <w:szCs w:val="22"/>
        </w:rPr>
      </w:pPr>
    </w:p>
    <w:p w14:paraId="1280704C" w14:textId="77777777" w:rsidR="00F4468A" w:rsidRDefault="00F4468A" w:rsidP="00F4468A">
      <w:pPr>
        <w:pStyle w:val="ListParagraph"/>
        <w:numPr>
          <w:ilvl w:val="0"/>
          <w:numId w:val="23"/>
        </w:numPr>
        <w:ind w:left="426"/>
        <w:rPr>
          <w:rFonts w:ascii="Arial" w:hAnsi="Arial" w:cs="Arial"/>
          <w:szCs w:val="22"/>
        </w:rPr>
      </w:pPr>
      <w:r w:rsidRPr="00F523C0">
        <w:rPr>
          <w:rFonts w:ascii="Arial" w:hAnsi="Arial" w:cs="Arial"/>
          <w:szCs w:val="22"/>
        </w:rPr>
        <w:lastRenderedPageBreak/>
        <w:t>Assist to create and maintain all records and databases, perform periodic audits, and create</w:t>
      </w:r>
      <w:r>
        <w:rPr>
          <w:rFonts w:ascii="Arial" w:hAnsi="Arial" w:cs="Arial"/>
          <w:szCs w:val="22"/>
        </w:rPr>
        <w:t xml:space="preserve"> statistical reports</w:t>
      </w:r>
      <w:r w:rsidRPr="00FB2BC4">
        <w:rPr>
          <w:rFonts w:ascii="Arial" w:hAnsi="Arial" w:cs="Arial"/>
          <w:szCs w:val="22"/>
        </w:rPr>
        <w:t xml:space="preserve"> </w:t>
      </w:r>
      <w:r w:rsidRPr="00DC0F1E">
        <w:rPr>
          <w:rFonts w:ascii="Arial" w:hAnsi="Arial" w:cs="Arial"/>
          <w:szCs w:val="22"/>
        </w:rPr>
        <w:t xml:space="preserve">and/or supporting </w:t>
      </w:r>
      <w:r w:rsidRPr="00920FB6">
        <w:rPr>
          <w:rFonts w:ascii="Arial" w:hAnsi="Arial" w:cs="Arial"/>
          <w:szCs w:val="22"/>
        </w:rPr>
        <w:t xml:space="preserve">information to be used </w:t>
      </w:r>
      <w:r>
        <w:rPr>
          <w:rFonts w:ascii="Arial" w:hAnsi="Arial" w:cs="Arial"/>
          <w:szCs w:val="22"/>
        </w:rPr>
        <w:t>by</w:t>
      </w:r>
      <w:r w:rsidRPr="00920FB6">
        <w:rPr>
          <w:rFonts w:ascii="Arial" w:hAnsi="Arial" w:cs="Arial"/>
          <w:szCs w:val="22"/>
        </w:rPr>
        <w:t xml:space="preserve"> </w:t>
      </w:r>
      <w:r>
        <w:rPr>
          <w:rFonts w:ascii="Arial" w:hAnsi="Arial" w:cs="Arial"/>
          <w:szCs w:val="22"/>
        </w:rPr>
        <w:t xml:space="preserve">the </w:t>
      </w:r>
      <w:r w:rsidRPr="00920FB6">
        <w:rPr>
          <w:rFonts w:ascii="Arial" w:hAnsi="Arial" w:cs="Arial"/>
          <w:szCs w:val="22"/>
        </w:rPr>
        <w:t xml:space="preserve">senior management team in making </w:t>
      </w:r>
      <w:proofErr w:type="gramStart"/>
      <w:r w:rsidRPr="00920FB6">
        <w:rPr>
          <w:rFonts w:ascii="Arial" w:hAnsi="Arial" w:cs="Arial"/>
          <w:szCs w:val="22"/>
        </w:rPr>
        <w:t>decisions</w:t>
      </w:r>
      <w:r>
        <w:rPr>
          <w:rFonts w:ascii="Arial" w:hAnsi="Arial" w:cs="Arial"/>
          <w:szCs w:val="22"/>
        </w:rPr>
        <w:t>;</w:t>
      </w:r>
      <w:proofErr w:type="gramEnd"/>
    </w:p>
    <w:p w14:paraId="304CFBD7" w14:textId="20242EB1" w:rsidR="00F523C0" w:rsidRDefault="00FB2BC4" w:rsidP="00FB2BC4">
      <w:pPr>
        <w:pStyle w:val="ListParagraph"/>
        <w:numPr>
          <w:ilvl w:val="0"/>
          <w:numId w:val="23"/>
        </w:numPr>
        <w:ind w:left="426"/>
        <w:rPr>
          <w:rFonts w:ascii="Arial" w:hAnsi="Arial" w:cs="Arial"/>
          <w:szCs w:val="22"/>
        </w:rPr>
      </w:pPr>
      <w:r w:rsidRPr="00E145B7">
        <w:rPr>
          <w:rFonts w:ascii="Arial" w:hAnsi="Arial" w:cs="Arial"/>
          <w:szCs w:val="22"/>
        </w:rPr>
        <w:t>Respond to and provide support and solutions to employees on general inquiries</w:t>
      </w:r>
      <w:r>
        <w:rPr>
          <w:rFonts w:ascii="Arial" w:hAnsi="Arial" w:cs="Arial"/>
          <w:szCs w:val="22"/>
        </w:rPr>
        <w:t xml:space="preserve"> in accordance with </w:t>
      </w:r>
      <w:r w:rsidRPr="007C005A">
        <w:rPr>
          <w:rFonts w:ascii="Arial" w:hAnsi="Arial" w:cs="Arial"/>
          <w:szCs w:val="22"/>
        </w:rPr>
        <w:t>legislation, organizational policies</w:t>
      </w:r>
      <w:r w:rsidR="00BD1101">
        <w:rPr>
          <w:rFonts w:ascii="Arial" w:hAnsi="Arial" w:cs="Arial"/>
          <w:szCs w:val="22"/>
        </w:rPr>
        <w:t xml:space="preserve"> and </w:t>
      </w:r>
      <w:proofErr w:type="gramStart"/>
      <w:r w:rsidRPr="007C005A">
        <w:rPr>
          <w:rFonts w:ascii="Arial" w:hAnsi="Arial" w:cs="Arial"/>
          <w:szCs w:val="22"/>
        </w:rPr>
        <w:t>procedure</w:t>
      </w:r>
      <w:r w:rsidR="00BD1101">
        <w:rPr>
          <w:rFonts w:ascii="Arial" w:hAnsi="Arial" w:cs="Arial"/>
          <w:szCs w:val="22"/>
        </w:rPr>
        <w:t>;</w:t>
      </w:r>
      <w:proofErr w:type="gramEnd"/>
      <w:r w:rsidRPr="007C005A">
        <w:rPr>
          <w:rFonts w:ascii="Arial" w:hAnsi="Arial" w:cs="Arial"/>
          <w:szCs w:val="22"/>
        </w:rPr>
        <w:t xml:space="preserve"> </w:t>
      </w:r>
    </w:p>
    <w:p w14:paraId="579D9647" w14:textId="38B1893C" w:rsidR="00FB2BC4" w:rsidRDefault="00FB2BC4" w:rsidP="00FB2BC4">
      <w:pPr>
        <w:pStyle w:val="ListParagraph"/>
        <w:numPr>
          <w:ilvl w:val="0"/>
          <w:numId w:val="23"/>
        </w:numPr>
        <w:ind w:left="426"/>
        <w:rPr>
          <w:rFonts w:ascii="Arial" w:hAnsi="Arial" w:cs="Arial"/>
          <w:szCs w:val="22"/>
        </w:rPr>
      </w:pPr>
      <w:r w:rsidRPr="00E145B7">
        <w:rPr>
          <w:rFonts w:ascii="Arial" w:hAnsi="Arial" w:cs="Arial"/>
          <w:szCs w:val="22"/>
        </w:rPr>
        <w:t>Maintain confidentiality</w:t>
      </w:r>
      <w:r>
        <w:rPr>
          <w:rFonts w:ascii="Arial" w:hAnsi="Arial" w:cs="Arial"/>
          <w:szCs w:val="22"/>
        </w:rPr>
        <w:t xml:space="preserve"> of all related information, including but not limited to</w:t>
      </w:r>
      <w:r w:rsidR="00B441A9">
        <w:rPr>
          <w:rFonts w:ascii="Arial" w:hAnsi="Arial" w:cs="Arial"/>
          <w:szCs w:val="22"/>
        </w:rPr>
        <w:t xml:space="preserve"> tenants, </w:t>
      </w:r>
      <w:r w:rsidR="00A32C7E">
        <w:rPr>
          <w:rFonts w:ascii="Arial" w:hAnsi="Arial" w:cs="Arial"/>
          <w:szCs w:val="22"/>
        </w:rPr>
        <w:t>employees</w:t>
      </w:r>
      <w:r w:rsidR="00B441A9">
        <w:rPr>
          <w:rFonts w:ascii="Arial" w:hAnsi="Arial" w:cs="Arial"/>
          <w:szCs w:val="22"/>
        </w:rPr>
        <w:t xml:space="preserve">, </w:t>
      </w:r>
      <w:r>
        <w:rPr>
          <w:rFonts w:ascii="Arial" w:hAnsi="Arial" w:cs="Arial"/>
          <w:color w:val="000000"/>
          <w:szCs w:val="22"/>
        </w:rPr>
        <w:t xml:space="preserve">health and </w:t>
      </w:r>
      <w:proofErr w:type="gramStart"/>
      <w:r>
        <w:rPr>
          <w:rFonts w:ascii="Arial" w:hAnsi="Arial" w:cs="Arial"/>
          <w:color w:val="000000"/>
          <w:szCs w:val="22"/>
        </w:rPr>
        <w:t>safety</w:t>
      </w:r>
      <w:r>
        <w:rPr>
          <w:rFonts w:ascii="Arial" w:hAnsi="Arial" w:cs="Arial"/>
          <w:szCs w:val="22"/>
        </w:rPr>
        <w:t>;</w:t>
      </w:r>
      <w:proofErr w:type="gramEnd"/>
    </w:p>
    <w:p w14:paraId="1E5BD771" w14:textId="5D81A9C9" w:rsidR="00A67ADD" w:rsidRPr="00197326" w:rsidRDefault="00334CE7" w:rsidP="00FB2BC4">
      <w:pPr>
        <w:pStyle w:val="ListParagraph"/>
        <w:numPr>
          <w:ilvl w:val="0"/>
          <w:numId w:val="23"/>
        </w:numPr>
        <w:ind w:left="426"/>
        <w:rPr>
          <w:rFonts w:ascii="Arial" w:hAnsi="Arial" w:cs="Arial"/>
          <w:szCs w:val="22"/>
        </w:rPr>
      </w:pPr>
      <w:r>
        <w:rPr>
          <w:rFonts w:ascii="Arial" w:hAnsi="Arial" w:cs="Arial"/>
          <w:szCs w:val="22"/>
        </w:rPr>
        <w:t xml:space="preserve">Covers the </w:t>
      </w:r>
      <w:r w:rsidR="004C62E0">
        <w:rPr>
          <w:rFonts w:ascii="Arial" w:hAnsi="Arial" w:cs="Arial"/>
          <w:szCs w:val="22"/>
        </w:rPr>
        <w:t>Tenant Administrative</w:t>
      </w:r>
      <w:r w:rsidR="00CE291C">
        <w:rPr>
          <w:rFonts w:ascii="Arial" w:hAnsi="Arial" w:cs="Arial"/>
          <w:szCs w:val="22"/>
        </w:rPr>
        <w:t xml:space="preserve"> Worker as</w:t>
      </w:r>
      <w:r w:rsidR="00A67ADD">
        <w:rPr>
          <w:rFonts w:ascii="Arial" w:hAnsi="Arial" w:cs="Arial"/>
          <w:szCs w:val="22"/>
        </w:rPr>
        <w:t xml:space="preserve"> </w:t>
      </w:r>
      <w:proofErr w:type="gramStart"/>
      <w:r w:rsidR="00A67ADD">
        <w:rPr>
          <w:rFonts w:ascii="Arial" w:hAnsi="Arial" w:cs="Arial"/>
          <w:szCs w:val="22"/>
        </w:rPr>
        <w:t>needed;</w:t>
      </w:r>
      <w:proofErr w:type="gramEnd"/>
    </w:p>
    <w:p w14:paraId="40258171" w14:textId="31A92DCE" w:rsidR="00381ACE" w:rsidRDefault="00381ACE" w:rsidP="00FB2BC4">
      <w:pPr>
        <w:pStyle w:val="ListParagraph"/>
        <w:numPr>
          <w:ilvl w:val="0"/>
          <w:numId w:val="23"/>
        </w:numPr>
        <w:ind w:left="426"/>
        <w:rPr>
          <w:rFonts w:ascii="Arial" w:hAnsi="Arial" w:cs="Arial"/>
          <w:szCs w:val="22"/>
        </w:rPr>
      </w:pPr>
      <w:r>
        <w:rPr>
          <w:rFonts w:ascii="Arial" w:hAnsi="Arial" w:cs="Arial"/>
          <w:szCs w:val="22"/>
        </w:rPr>
        <w:t xml:space="preserve">Other duties as assigned by the </w:t>
      </w:r>
      <w:r w:rsidR="00B441A9">
        <w:rPr>
          <w:rFonts w:ascii="Arial" w:hAnsi="Arial" w:cs="Arial"/>
          <w:szCs w:val="22"/>
        </w:rPr>
        <w:t xml:space="preserve">Directo of NDHC or </w:t>
      </w:r>
      <w:r w:rsidR="000B792C">
        <w:rPr>
          <w:rFonts w:ascii="Arial" w:hAnsi="Arial" w:cs="Arial"/>
          <w:szCs w:val="22"/>
        </w:rPr>
        <w:t>Chief Administrative Officer (CAO)</w:t>
      </w:r>
      <w:r>
        <w:rPr>
          <w:rFonts w:ascii="Arial" w:hAnsi="Arial" w:cs="Arial"/>
          <w:szCs w:val="22"/>
        </w:rPr>
        <w:t>.</w:t>
      </w:r>
    </w:p>
    <w:p w14:paraId="3393F0D5" w14:textId="77777777" w:rsidR="00FB2BC4" w:rsidRPr="00F523C0" w:rsidRDefault="00FB2BC4" w:rsidP="00FB2BC4">
      <w:pPr>
        <w:pStyle w:val="ListParagraph"/>
        <w:ind w:left="426"/>
        <w:rPr>
          <w:rFonts w:ascii="Arial" w:hAnsi="Arial" w:cs="Arial"/>
          <w:szCs w:val="22"/>
        </w:rPr>
      </w:pPr>
    </w:p>
    <w:p w14:paraId="667E39E4" w14:textId="4503781F" w:rsidR="00783725" w:rsidRPr="00FB2BC4" w:rsidRDefault="00783725" w:rsidP="00FB2BC4">
      <w:pPr>
        <w:rPr>
          <w:rFonts w:ascii="Arial" w:hAnsi="Arial" w:cs="Arial"/>
          <w:b/>
          <w:sz w:val="24"/>
          <w:u w:val="single"/>
        </w:rPr>
      </w:pPr>
      <w:r w:rsidRPr="00FB2BC4">
        <w:rPr>
          <w:rFonts w:ascii="Arial" w:hAnsi="Arial" w:cs="Arial"/>
          <w:b/>
          <w:szCs w:val="22"/>
        </w:rPr>
        <w:t>As a DNSSAB employee, the position is responsible for creating, maintaining and actively participating in a respectful workplace that is free of all forms of harassment, discrimination and violence.</w:t>
      </w:r>
    </w:p>
    <w:p w14:paraId="137FCA61" w14:textId="77777777" w:rsidR="009D3FF9" w:rsidRDefault="009D3FF9" w:rsidP="00783725">
      <w:pPr>
        <w:rPr>
          <w:rFonts w:ascii="Arial" w:hAnsi="Arial" w:cs="Arial"/>
          <w:b/>
          <w:sz w:val="24"/>
          <w:u w:val="singl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EA41E6" w:rsidRPr="003455CA" w14:paraId="4B117C63" w14:textId="77777777" w:rsidTr="00783725">
        <w:trPr>
          <w:trHeight w:val="537"/>
        </w:trPr>
        <w:tc>
          <w:tcPr>
            <w:tcW w:w="9540" w:type="dxa"/>
            <w:shd w:val="clear" w:color="auto" w:fill="1F497D" w:themeFill="text2"/>
            <w:vAlign w:val="center"/>
          </w:tcPr>
          <w:p w14:paraId="6542B473" w14:textId="77777777" w:rsidR="00EA41E6" w:rsidRPr="003455CA" w:rsidRDefault="00EA41E6" w:rsidP="00783725">
            <w:pPr>
              <w:rPr>
                <w:rFonts w:ascii="Arial" w:hAnsi="Arial" w:cs="Arial"/>
                <w:b/>
                <w:color w:val="FFFFFF"/>
                <w:sz w:val="28"/>
                <w:szCs w:val="28"/>
              </w:rPr>
            </w:pPr>
            <w:r w:rsidRPr="00783725">
              <w:rPr>
                <w:rFonts w:ascii="Arial" w:hAnsi="Arial" w:cs="Arial"/>
                <w:b/>
                <w:bCs/>
                <w:color w:val="FFFFFF"/>
                <w:sz w:val="24"/>
              </w:rPr>
              <w:t>QUALIFICATIONS</w:t>
            </w:r>
          </w:p>
        </w:tc>
      </w:tr>
    </w:tbl>
    <w:p w14:paraId="4391ACA1" w14:textId="3524AFA6" w:rsidR="0064046D" w:rsidRPr="005C6C4A" w:rsidRDefault="0064046D" w:rsidP="0064046D">
      <w:pPr>
        <w:rPr>
          <w:rFonts w:ascii="Arial" w:hAnsi="Arial" w:cs="Arial"/>
          <w:szCs w:val="22"/>
        </w:rPr>
      </w:pPr>
    </w:p>
    <w:p w14:paraId="00C820BC" w14:textId="3248E274" w:rsidR="00AC7424" w:rsidRDefault="00CE291C" w:rsidP="00AC7424">
      <w:pPr>
        <w:numPr>
          <w:ilvl w:val="0"/>
          <w:numId w:val="23"/>
        </w:numPr>
        <w:rPr>
          <w:rFonts w:ascii="Arial" w:hAnsi="Arial" w:cs="Arial"/>
          <w:szCs w:val="22"/>
        </w:rPr>
      </w:pPr>
      <w:r>
        <w:rPr>
          <w:rFonts w:ascii="Arial" w:hAnsi="Arial" w:cs="Arial"/>
          <w:szCs w:val="22"/>
        </w:rPr>
        <w:t xml:space="preserve">Two-year </w:t>
      </w:r>
      <w:proofErr w:type="gramStart"/>
      <w:r w:rsidR="00AC7424" w:rsidRPr="00BD647A">
        <w:rPr>
          <w:rFonts w:ascii="Arial" w:hAnsi="Arial" w:cs="Arial"/>
          <w:szCs w:val="22"/>
        </w:rPr>
        <w:t>Post-secondary</w:t>
      </w:r>
      <w:proofErr w:type="gramEnd"/>
      <w:r w:rsidR="00AC7424" w:rsidRPr="00BD647A">
        <w:rPr>
          <w:rFonts w:ascii="Arial" w:hAnsi="Arial" w:cs="Arial"/>
          <w:szCs w:val="22"/>
        </w:rPr>
        <w:t xml:space="preserve"> diploma program in </w:t>
      </w:r>
      <w:r w:rsidR="00B441A9">
        <w:rPr>
          <w:rFonts w:ascii="Arial" w:hAnsi="Arial" w:cs="Arial"/>
          <w:szCs w:val="22"/>
        </w:rPr>
        <w:t xml:space="preserve">Public Policy, Urban Planning, Political Science, business management, Community Development or related filed. </w:t>
      </w:r>
    </w:p>
    <w:p w14:paraId="189C8997" w14:textId="77777777" w:rsidR="00AC7424" w:rsidRPr="0022317E" w:rsidRDefault="00AC7424" w:rsidP="00AC7424">
      <w:pPr>
        <w:numPr>
          <w:ilvl w:val="0"/>
          <w:numId w:val="23"/>
        </w:numPr>
        <w:rPr>
          <w:rFonts w:ascii="Arial" w:hAnsi="Arial" w:cs="Arial"/>
          <w:szCs w:val="22"/>
        </w:rPr>
      </w:pPr>
      <w:r w:rsidRPr="0022317E">
        <w:rPr>
          <w:rFonts w:ascii="Arial" w:hAnsi="Arial" w:cs="Arial"/>
          <w:szCs w:val="22"/>
        </w:rPr>
        <w:t>Excellent interpersonal</w:t>
      </w:r>
      <w:r>
        <w:rPr>
          <w:rFonts w:ascii="Arial" w:hAnsi="Arial" w:cs="Arial"/>
          <w:szCs w:val="22"/>
        </w:rPr>
        <w:t xml:space="preserve"> skills,</w:t>
      </w:r>
      <w:r w:rsidRPr="0022317E">
        <w:rPr>
          <w:rFonts w:ascii="Arial" w:hAnsi="Arial" w:cs="Arial"/>
          <w:szCs w:val="22"/>
        </w:rPr>
        <w:t xml:space="preserve"> including excellent oral and written communication </w:t>
      </w:r>
      <w:proofErr w:type="gramStart"/>
      <w:r w:rsidRPr="0022317E">
        <w:rPr>
          <w:rFonts w:ascii="Arial" w:hAnsi="Arial" w:cs="Arial"/>
          <w:szCs w:val="22"/>
        </w:rPr>
        <w:t>skills;</w:t>
      </w:r>
      <w:proofErr w:type="gramEnd"/>
      <w:r w:rsidRPr="0022317E">
        <w:rPr>
          <w:rFonts w:ascii="Arial" w:hAnsi="Arial" w:cs="Arial"/>
          <w:szCs w:val="22"/>
        </w:rPr>
        <w:t xml:space="preserve"> </w:t>
      </w:r>
    </w:p>
    <w:p w14:paraId="48572FA9" w14:textId="77777777" w:rsidR="00AC7424" w:rsidRDefault="00AC7424" w:rsidP="00AC7424">
      <w:pPr>
        <w:numPr>
          <w:ilvl w:val="0"/>
          <w:numId w:val="23"/>
        </w:numPr>
        <w:rPr>
          <w:rFonts w:ascii="Arial" w:hAnsi="Arial" w:cs="Arial"/>
          <w:szCs w:val="22"/>
        </w:rPr>
      </w:pPr>
      <w:r w:rsidRPr="001D288C">
        <w:rPr>
          <w:rFonts w:ascii="Arial" w:hAnsi="Arial" w:cs="Arial"/>
          <w:szCs w:val="22"/>
        </w:rPr>
        <w:t>Excellent organizational and ti</w:t>
      </w:r>
      <w:r>
        <w:rPr>
          <w:rFonts w:ascii="Arial" w:hAnsi="Arial" w:cs="Arial"/>
          <w:szCs w:val="22"/>
        </w:rPr>
        <w:t xml:space="preserve">me management skills with demonstrated </w:t>
      </w:r>
      <w:r w:rsidRPr="001D288C">
        <w:rPr>
          <w:rFonts w:ascii="Arial" w:hAnsi="Arial" w:cs="Arial"/>
          <w:szCs w:val="22"/>
        </w:rPr>
        <w:t>attention to detail</w:t>
      </w:r>
      <w:r>
        <w:rPr>
          <w:rFonts w:ascii="Arial" w:hAnsi="Arial" w:cs="Arial"/>
          <w:szCs w:val="22"/>
        </w:rPr>
        <w:t xml:space="preserve"> to ensure </w:t>
      </w:r>
      <w:r w:rsidRPr="001D288C">
        <w:rPr>
          <w:rFonts w:ascii="Arial" w:hAnsi="Arial" w:cs="Arial"/>
          <w:szCs w:val="22"/>
        </w:rPr>
        <w:t xml:space="preserve">successful </w:t>
      </w:r>
      <w:r>
        <w:rPr>
          <w:rFonts w:ascii="Arial" w:hAnsi="Arial" w:cs="Arial"/>
          <w:szCs w:val="22"/>
        </w:rPr>
        <w:t xml:space="preserve">completion of tasks while providing excellent </w:t>
      </w:r>
      <w:proofErr w:type="gramStart"/>
      <w:r>
        <w:rPr>
          <w:rFonts w:ascii="Arial" w:hAnsi="Arial" w:cs="Arial"/>
          <w:szCs w:val="22"/>
        </w:rPr>
        <w:t>service</w:t>
      </w:r>
      <w:r w:rsidRPr="001D288C">
        <w:rPr>
          <w:rFonts w:ascii="Arial" w:hAnsi="Arial" w:cs="Arial"/>
          <w:szCs w:val="22"/>
        </w:rPr>
        <w:t>;</w:t>
      </w:r>
      <w:proofErr w:type="gramEnd"/>
    </w:p>
    <w:p w14:paraId="53CC4883" w14:textId="77777777" w:rsidR="00AC7424" w:rsidRDefault="00AC7424" w:rsidP="00AC7424">
      <w:pPr>
        <w:numPr>
          <w:ilvl w:val="0"/>
          <w:numId w:val="23"/>
        </w:numPr>
        <w:rPr>
          <w:rFonts w:ascii="Arial" w:hAnsi="Arial" w:cs="Arial"/>
          <w:szCs w:val="22"/>
        </w:rPr>
      </w:pPr>
      <w:r w:rsidRPr="001D288C">
        <w:rPr>
          <w:rFonts w:ascii="Arial" w:hAnsi="Arial" w:cs="Arial"/>
          <w:szCs w:val="22"/>
        </w:rPr>
        <w:t xml:space="preserve">Ability to manage daily workload, </w:t>
      </w:r>
      <w:r>
        <w:rPr>
          <w:rFonts w:ascii="Arial" w:hAnsi="Arial" w:cs="Arial"/>
          <w:szCs w:val="22"/>
        </w:rPr>
        <w:t xml:space="preserve">multi-task and </w:t>
      </w:r>
      <w:r w:rsidRPr="001D288C">
        <w:rPr>
          <w:rFonts w:ascii="Arial" w:hAnsi="Arial" w:cs="Arial"/>
          <w:szCs w:val="22"/>
        </w:rPr>
        <w:t xml:space="preserve">set priorities </w:t>
      </w:r>
      <w:r>
        <w:rPr>
          <w:rFonts w:ascii="Arial" w:hAnsi="Arial" w:cs="Arial"/>
          <w:szCs w:val="22"/>
        </w:rPr>
        <w:t>to</w:t>
      </w:r>
      <w:r w:rsidRPr="001D288C">
        <w:rPr>
          <w:rFonts w:ascii="Arial" w:hAnsi="Arial" w:cs="Arial"/>
          <w:szCs w:val="22"/>
        </w:rPr>
        <w:t xml:space="preserve"> meet required deadlines while managing comp</w:t>
      </w:r>
      <w:r>
        <w:rPr>
          <w:rFonts w:ascii="Arial" w:hAnsi="Arial" w:cs="Arial"/>
          <w:szCs w:val="22"/>
        </w:rPr>
        <w:t xml:space="preserve">eting demands in a </w:t>
      </w:r>
      <w:r w:rsidRPr="001D288C">
        <w:rPr>
          <w:rFonts w:ascii="Arial" w:hAnsi="Arial" w:cs="Arial"/>
          <w:szCs w:val="22"/>
        </w:rPr>
        <w:t xml:space="preserve">fast-paced </w:t>
      </w:r>
      <w:proofErr w:type="gramStart"/>
      <w:r w:rsidRPr="001D288C">
        <w:rPr>
          <w:rFonts w:ascii="Arial" w:hAnsi="Arial" w:cs="Arial"/>
          <w:szCs w:val="22"/>
        </w:rPr>
        <w:t>environment;</w:t>
      </w:r>
      <w:proofErr w:type="gramEnd"/>
    </w:p>
    <w:p w14:paraId="5F06B137" w14:textId="77777777" w:rsidR="00AC7424" w:rsidRPr="001D288C" w:rsidRDefault="00AC7424" w:rsidP="00AC7424">
      <w:pPr>
        <w:numPr>
          <w:ilvl w:val="0"/>
          <w:numId w:val="23"/>
        </w:numPr>
        <w:rPr>
          <w:rFonts w:ascii="Arial" w:hAnsi="Arial" w:cs="Arial"/>
          <w:szCs w:val="22"/>
        </w:rPr>
      </w:pPr>
      <w:r w:rsidRPr="001D288C">
        <w:rPr>
          <w:rFonts w:ascii="Arial" w:hAnsi="Arial" w:cs="Arial"/>
          <w:szCs w:val="22"/>
        </w:rPr>
        <w:t xml:space="preserve">A self-starter, with ability to work with all levels of the </w:t>
      </w:r>
      <w:proofErr w:type="gramStart"/>
      <w:r w:rsidRPr="001D288C">
        <w:rPr>
          <w:rFonts w:ascii="Arial" w:hAnsi="Arial" w:cs="Arial"/>
          <w:szCs w:val="22"/>
        </w:rPr>
        <w:t>organization;</w:t>
      </w:r>
      <w:proofErr w:type="gramEnd"/>
    </w:p>
    <w:p w14:paraId="1EC96CD7" w14:textId="77777777" w:rsidR="00AC7424" w:rsidRDefault="00AC7424" w:rsidP="00AC7424">
      <w:pPr>
        <w:numPr>
          <w:ilvl w:val="0"/>
          <w:numId w:val="23"/>
        </w:numPr>
        <w:rPr>
          <w:rFonts w:ascii="Arial" w:hAnsi="Arial" w:cs="Arial"/>
          <w:szCs w:val="22"/>
        </w:rPr>
      </w:pPr>
      <w:r w:rsidRPr="001D288C">
        <w:rPr>
          <w:rFonts w:ascii="Arial" w:hAnsi="Arial" w:cs="Arial"/>
          <w:szCs w:val="22"/>
        </w:rPr>
        <w:t xml:space="preserve">Ability to work both independently and co-operatively as member of a </w:t>
      </w:r>
      <w:proofErr w:type="gramStart"/>
      <w:r w:rsidRPr="001D288C">
        <w:rPr>
          <w:rFonts w:ascii="Arial" w:hAnsi="Arial" w:cs="Arial"/>
          <w:szCs w:val="22"/>
        </w:rPr>
        <w:t>team;</w:t>
      </w:r>
      <w:proofErr w:type="gramEnd"/>
    </w:p>
    <w:p w14:paraId="30613020" w14:textId="77777777" w:rsidR="00AC7424" w:rsidRDefault="00AC7424" w:rsidP="00AC7424">
      <w:pPr>
        <w:numPr>
          <w:ilvl w:val="0"/>
          <w:numId w:val="23"/>
        </w:numPr>
        <w:rPr>
          <w:rFonts w:ascii="Arial" w:hAnsi="Arial" w:cs="Arial"/>
          <w:szCs w:val="22"/>
        </w:rPr>
      </w:pPr>
      <w:r w:rsidRPr="00BD647A">
        <w:rPr>
          <w:rFonts w:ascii="Arial" w:hAnsi="Arial" w:cs="Arial"/>
          <w:szCs w:val="22"/>
        </w:rPr>
        <w:t xml:space="preserve">Working knowledge of MS SharePoint, and Office suite of programs is </w:t>
      </w:r>
      <w:proofErr w:type="gramStart"/>
      <w:r w:rsidRPr="00BD647A">
        <w:rPr>
          <w:rFonts w:ascii="Arial" w:hAnsi="Arial" w:cs="Arial"/>
          <w:szCs w:val="22"/>
        </w:rPr>
        <w:t>required;</w:t>
      </w:r>
      <w:proofErr w:type="gramEnd"/>
    </w:p>
    <w:p w14:paraId="1B80020F" w14:textId="77777777" w:rsidR="00AC7424" w:rsidRPr="001D288C" w:rsidRDefault="00AC7424" w:rsidP="00AC7424">
      <w:pPr>
        <w:numPr>
          <w:ilvl w:val="0"/>
          <w:numId w:val="23"/>
        </w:numPr>
        <w:rPr>
          <w:rFonts w:ascii="Arial" w:hAnsi="Arial" w:cs="Arial"/>
          <w:szCs w:val="22"/>
        </w:rPr>
      </w:pPr>
      <w:r w:rsidRPr="001D288C">
        <w:rPr>
          <w:rFonts w:ascii="Arial" w:hAnsi="Arial" w:cs="Arial"/>
          <w:szCs w:val="22"/>
        </w:rPr>
        <w:t>Ability to maintain</w:t>
      </w:r>
      <w:r>
        <w:rPr>
          <w:rFonts w:ascii="Arial" w:hAnsi="Arial" w:cs="Arial"/>
          <w:szCs w:val="22"/>
        </w:rPr>
        <w:t xml:space="preserve"> and respect</w:t>
      </w:r>
      <w:r w:rsidRPr="001D288C">
        <w:rPr>
          <w:rFonts w:ascii="Arial" w:hAnsi="Arial" w:cs="Arial"/>
          <w:szCs w:val="22"/>
        </w:rPr>
        <w:t xml:space="preserve"> </w:t>
      </w:r>
      <w:proofErr w:type="gramStart"/>
      <w:r w:rsidRPr="001D288C">
        <w:rPr>
          <w:rFonts w:ascii="Arial" w:hAnsi="Arial" w:cs="Arial"/>
          <w:szCs w:val="22"/>
        </w:rPr>
        <w:t>confidentiality;</w:t>
      </w:r>
      <w:proofErr w:type="gramEnd"/>
    </w:p>
    <w:p w14:paraId="18DBC967" w14:textId="77777777" w:rsidR="00AC7424" w:rsidRDefault="00AC7424" w:rsidP="00AC7424">
      <w:pPr>
        <w:numPr>
          <w:ilvl w:val="0"/>
          <w:numId w:val="23"/>
        </w:numPr>
        <w:rPr>
          <w:rFonts w:ascii="Arial" w:hAnsi="Arial" w:cs="Arial"/>
          <w:szCs w:val="22"/>
        </w:rPr>
      </w:pPr>
      <w:r w:rsidRPr="001D288C">
        <w:rPr>
          <w:rFonts w:ascii="Arial" w:hAnsi="Arial" w:cs="Arial"/>
          <w:szCs w:val="22"/>
        </w:rPr>
        <w:t>Demonstrated regular attendance in keeping with the</w:t>
      </w:r>
      <w:r w:rsidRPr="0022317E">
        <w:rPr>
          <w:rFonts w:ascii="Arial" w:hAnsi="Arial" w:cs="Arial"/>
          <w:szCs w:val="22"/>
        </w:rPr>
        <w:t xml:space="preserve"> Board’s Attendance Management </w:t>
      </w:r>
      <w:proofErr w:type="gramStart"/>
      <w:r w:rsidRPr="0022317E">
        <w:rPr>
          <w:rFonts w:ascii="Arial" w:hAnsi="Arial" w:cs="Arial"/>
          <w:szCs w:val="22"/>
        </w:rPr>
        <w:t>Policy;</w:t>
      </w:r>
      <w:proofErr w:type="gramEnd"/>
    </w:p>
    <w:p w14:paraId="42CA20A0" w14:textId="77777777" w:rsidR="00AC7424" w:rsidRDefault="00AC7424" w:rsidP="00AC7424">
      <w:pPr>
        <w:numPr>
          <w:ilvl w:val="0"/>
          <w:numId w:val="23"/>
        </w:numPr>
        <w:rPr>
          <w:rFonts w:ascii="Arial" w:hAnsi="Arial" w:cs="Arial"/>
          <w:szCs w:val="22"/>
        </w:rPr>
      </w:pPr>
      <w:r w:rsidRPr="0022317E">
        <w:rPr>
          <w:rFonts w:ascii="Arial" w:hAnsi="Arial" w:cs="Arial"/>
          <w:szCs w:val="22"/>
        </w:rPr>
        <w:t xml:space="preserve">Flexibility of hours and location of work may be </w:t>
      </w:r>
      <w:proofErr w:type="gramStart"/>
      <w:r w:rsidRPr="0022317E">
        <w:rPr>
          <w:rFonts w:ascii="Arial" w:hAnsi="Arial" w:cs="Arial"/>
          <w:szCs w:val="22"/>
        </w:rPr>
        <w:t>required</w:t>
      </w:r>
      <w:r>
        <w:rPr>
          <w:rFonts w:ascii="Arial" w:hAnsi="Arial" w:cs="Arial"/>
          <w:szCs w:val="22"/>
        </w:rPr>
        <w:t>;</w:t>
      </w:r>
      <w:proofErr w:type="gramEnd"/>
    </w:p>
    <w:p w14:paraId="5B2097F4" w14:textId="2B5BF36A" w:rsidR="008C0CE8" w:rsidRPr="00AC7424" w:rsidRDefault="00AC7424" w:rsidP="00AC7424">
      <w:pPr>
        <w:numPr>
          <w:ilvl w:val="0"/>
          <w:numId w:val="23"/>
        </w:numPr>
        <w:rPr>
          <w:rFonts w:ascii="Arial" w:hAnsi="Arial" w:cs="Arial"/>
        </w:rPr>
      </w:pPr>
      <w:r w:rsidRPr="00AC7424">
        <w:rPr>
          <w:rFonts w:ascii="Arial" w:hAnsi="Arial" w:cs="Arial"/>
          <w:szCs w:val="22"/>
        </w:rPr>
        <w:t>A valid Ontario driver’s license and a vehicle for use on the job.</w:t>
      </w:r>
    </w:p>
    <w:sectPr w:rsidR="008C0CE8" w:rsidRPr="00AC7424" w:rsidSect="00AF1278">
      <w:footerReference w:type="default" r:id="rId12"/>
      <w:pgSz w:w="11906" w:h="16838" w:code="9"/>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7348" w14:textId="77777777" w:rsidR="004A44F5" w:rsidRDefault="004A44F5">
      <w:r>
        <w:separator/>
      </w:r>
    </w:p>
  </w:endnote>
  <w:endnote w:type="continuationSeparator" w:id="0">
    <w:p w14:paraId="6DD6F70E" w14:textId="77777777" w:rsidR="004A44F5" w:rsidRDefault="004A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602975"/>
      <w:docPartObj>
        <w:docPartGallery w:val="Page Numbers (Bottom of Page)"/>
        <w:docPartUnique/>
      </w:docPartObj>
    </w:sdtPr>
    <w:sdtEndPr>
      <w:rPr>
        <w:rFonts w:ascii="Arial" w:hAnsi="Arial" w:cs="Arial"/>
        <w:sz w:val="18"/>
        <w:szCs w:val="18"/>
      </w:rPr>
    </w:sdtEndPr>
    <w:sdtContent>
      <w:sdt>
        <w:sdtPr>
          <w:id w:val="-1669238322"/>
          <w:docPartObj>
            <w:docPartGallery w:val="Page Numbers (Top of Page)"/>
            <w:docPartUnique/>
          </w:docPartObj>
        </w:sdtPr>
        <w:sdtEndPr>
          <w:rPr>
            <w:rFonts w:ascii="Arial" w:hAnsi="Arial" w:cs="Arial"/>
            <w:sz w:val="18"/>
            <w:szCs w:val="18"/>
          </w:rPr>
        </w:sdtEndPr>
        <w:sdtContent>
          <w:p w14:paraId="6FF175C7" w14:textId="5ABC2B04" w:rsidR="00F65015" w:rsidRPr="00F65015" w:rsidRDefault="00F65015">
            <w:pPr>
              <w:pStyle w:val="Footer"/>
              <w:jc w:val="center"/>
              <w:rPr>
                <w:rFonts w:ascii="Arial" w:hAnsi="Arial" w:cs="Arial"/>
                <w:sz w:val="18"/>
                <w:szCs w:val="18"/>
              </w:rPr>
            </w:pPr>
            <w:r w:rsidRPr="00F65015">
              <w:rPr>
                <w:rFonts w:ascii="Arial" w:hAnsi="Arial" w:cs="Arial"/>
                <w:sz w:val="18"/>
                <w:szCs w:val="18"/>
              </w:rPr>
              <w:t xml:space="preserve">Page </w:t>
            </w:r>
            <w:r w:rsidRPr="00F65015">
              <w:rPr>
                <w:rFonts w:ascii="Arial" w:hAnsi="Arial" w:cs="Arial"/>
                <w:b/>
                <w:bCs/>
                <w:sz w:val="18"/>
                <w:szCs w:val="18"/>
              </w:rPr>
              <w:fldChar w:fldCharType="begin"/>
            </w:r>
            <w:r w:rsidRPr="00F65015">
              <w:rPr>
                <w:rFonts w:ascii="Arial" w:hAnsi="Arial" w:cs="Arial"/>
                <w:b/>
                <w:bCs/>
                <w:sz w:val="18"/>
                <w:szCs w:val="18"/>
              </w:rPr>
              <w:instrText xml:space="preserve"> PAGE </w:instrText>
            </w:r>
            <w:r w:rsidRPr="00F65015">
              <w:rPr>
                <w:rFonts w:ascii="Arial" w:hAnsi="Arial" w:cs="Arial"/>
                <w:b/>
                <w:bCs/>
                <w:sz w:val="18"/>
                <w:szCs w:val="18"/>
              </w:rPr>
              <w:fldChar w:fldCharType="separate"/>
            </w:r>
            <w:r w:rsidR="00673206">
              <w:rPr>
                <w:rFonts w:ascii="Arial" w:hAnsi="Arial" w:cs="Arial"/>
                <w:b/>
                <w:bCs/>
                <w:noProof/>
                <w:sz w:val="18"/>
                <w:szCs w:val="18"/>
              </w:rPr>
              <w:t>2</w:t>
            </w:r>
            <w:r w:rsidRPr="00F65015">
              <w:rPr>
                <w:rFonts w:ascii="Arial" w:hAnsi="Arial" w:cs="Arial"/>
                <w:b/>
                <w:bCs/>
                <w:sz w:val="18"/>
                <w:szCs w:val="18"/>
              </w:rPr>
              <w:fldChar w:fldCharType="end"/>
            </w:r>
            <w:r w:rsidRPr="00F65015">
              <w:rPr>
                <w:rFonts w:ascii="Arial" w:hAnsi="Arial" w:cs="Arial"/>
                <w:sz w:val="18"/>
                <w:szCs w:val="18"/>
              </w:rPr>
              <w:t xml:space="preserve"> of </w:t>
            </w:r>
            <w:r w:rsidRPr="00F65015">
              <w:rPr>
                <w:rFonts w:ascii="Arial" w:hAnsi="Arial" w:cs="Arial"/>
                <w:b/>
                <w:bCs/>
                <w:sz w:val="18"/>
                <w:szCs w:val="18"/>
              </w:rPr>
              <w:fldChar w:fldCharType="begin"/>
            </w:r>
            <w:r w:rsidRPr="00F65015">
              <w:rPr>
                <w:rFonts w:ascii="Arial" w:hAnsi="Arial" w:cs="Arial"/>
                <w:b/>
                <w:bCs/>
                <w:sz w:val="18"/>
                <w:szCs w:val="18"/>
              </w:rPr>
              <w:instrText xml:space="preserve"> NUMPAGES  </w:instrText>
            </w:r>
            <w:r w:rsidRPr="00F65015">
              <w:rPr>
                <w:rFonts w:ascii="Arial" w:hAnsi="Arial" w:cs="Arial"/>
                <w:b/>
                <w:bCs/>
                <w:sz w:val="18"/>
                <w:szCs w:val="18"/>
              </w:rPr>
              <w:fldChar w:fldCharType="separate"/>
            </w:r>
            <w:r w:rsidR="00673206">
              <w:rPr>
                <w:rFonts w:ascii="Arial" w:hAnsi="Arial" w:cs="Arial"/>
                <w:b/>
                <w:bCs/>
                <w:noProof/>
                <w:sz w:val="18"/>
                <w:szCs w:val="18"/>
              </w:rPr>
              <w:t>2</w:t>
            </w:r>
            <w:r w:rsidRPr="00F65015">
              <w:rPr>
                <w:rFonts w:ascii="Arial" w:hAnsi="Arial" w:cs="Arial"/>
                <w:b/>
                <w:bCs/>
                <w:sz w:val="18"/>
                <w:szCs w:val="18"/>
              </w:rPr>
              <w:fldChar w:fldCharType="end"/>
            </w:r>
          </w:p>
        </w:sdtContent>
      </w:sdt>
    </w:sdtContent>
  </w:sdt>
  <w:p w14:paraId="7C0FFC06" w14:textId="7CD51E5E" w:rsidR="00367046" w:rsidRPr="00F65015" w:rsidRDefault="00367046" w:rsidP="00F65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9A7C" w14:textId="77777777" w:rsidR="004A44F5" w:rsidRDefault="004A44F5">
      <w:r>
        <w:separator/>
      </w:r>
    </w:p>
  </w:footnote>
  <w:footnote w:type="continuationSeparator" w:id="0">
    <w:p w14:paraId="525E3BF0" w14:textId="77777777" w:rsidR="004A44F5" w:rsidRDefault="004A4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 o:bullet="t">
        <v:imagedata r:id="rId1" o:title="clip_image001"/>
      </v:shape>
    </w:pict>
  </w:numPicBullet>
  <w:numPicBullet w:numPicBulletId="1">
    <w:pict>
      <v:shape id="_x0000_i1041" type="#_x0000_t75" style="width:3in;height:3in" o:bullet="t"/>
    </w:pict>
  </w:numPicBullet>
  <w:numPicBullet w:numPicBulletId="2">
    <w:pict>
      <v:shape id="_x0000_i1042" type="#_x0000_t75" style="width:3in;height:3in" o:bullet="t"/>
    </w:pict>
  </w:numPicBullet>
  <w:numPicBullet w:numPicBulletId="3">
    <w:pict>
      <v:shape id="_x0000_i1043" type="#_x0000_t75" style="width:3in;height:3in" o:bullet="t"/>
    </w:pict>
  </w:numPicBullet>
  <w:numPicBullet w:numPicBulletId="4">
    <w:pict>
      <v:shape id="_x0000_i1044" type="#_x0000_t75" style="width:3in;height:3in" o:bullet="t"/>
    </w:pict>
  </w:numPicBullet>
  <w:numPicBullet w:numPicBulletId="5">
    <w:pict>
      <v:shape id="_x0000_i1045" type="#_x0000_t75" style="width:3in;height:3in" o:bullet="t"/>
    </w:pict>
  </w:numPicBullet>
  <w:numPicBullet w:numPicBulletId="6">
    <w:pict>
      <v:shape id="_x0000_i1046" type="#_x0000_t75" style="width:3in;height:3in" o:bullet="t"/>
    </w:pict>
  </w:numPicBullet>
  <w:numPicBullet w:numPicBulletId="7">
    <w:pict>
      <v:shape id="_x0000_i1047" type="#_x0000_t75" style="width:3in;height:3in" o:bullet="t"/>
    </w:pict>
  </w:numPicBullet>
  <w:numPicBullet w:numPicBulletId="8">
    <w:pict>
      <v:shape id="_x0000_i1048" type="#_x0000_t75" style="width:3in;height:3in" o:bullet="t"/>
    </w:pict>
  </w:numPicBullet>
  <w:numPicBullet w:numPicBulletId="9">
    <w:pict>
      <v:shape id="_x0000_i1049" type="#_x0000_t75" style="width:3in;height:3in" o:bullet="t"/>
    </w:pict>
  </w:numPicBullet>
  <w:numPicBullet w:numPicBulletId="10">
    <w:pict>
      <v:shape id="_x0000_i1050" type="#_x0000_t75" style="width:3in;height:3in" o:bullet="t"/>
    </w:pict>
  </w:numPicBullet>
  <w:abstractNum w:abstractNumId="0" w15:restartNumberingAfterBreak="0">
    <w:nsid w:val="00A319BB"/>
    <w:multiLevelType w:val="multilevel"/>
    <w:tmpl w:val="AA60DA3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158CB"/>
    <w:multiLevelType w:val="hybridMultilevel"/>
    <w:tmpl w:val="3DC07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A4215"/>
    <w:multiLevelType w:val="hybridMultilevel"/>
    <w:tmpl w:val="CC28B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F7A85"/>
    <w:multiLevelType w:val="singleLevel"/>
    <w:tmpl w:val="0F098B4B"/>
    <w:lvl w:ilvl="0">
      <w:numFmt w:val="bullet"/>
      <w:lvlText w:val="·"/>
      <w:lvlJc w:val="left"/>
      <w:pPr>
        <w:tabs>
          <w:tab w:val="num" w:pos="864"/>
        </w:tabs>
        <w:ind w:left="864" w:hanging="360"/>
      </w:pPr>
      <w:rPr>
        <w:rFonts w:ascii="Symbol" w:hAnsi="Symbol" w:cs="Symbol" w:hint="default"/>
        <w:color w:val="000000"/>
      </w:rPr>
    </w:lvl>
  </w:abstractNum>
  <w:abstractNum w:abstractNumId="4" w15:restartNumberingAfterBreak="0">
    <w:nsid w:val="24021ADE"/>
    <w:multiLevelType w:val="hybridMultilevel"/>
    <w:tmpl w:val="01DA742C"/>
    <w:lvl w:ilvl="0" w:tplc="31D4FEFA">
      <w:start w:val="1"/>
      <w:numFmt w:val="decimal"/>
      <w:lvlText w:val="%1."/>
      <w:lvlJc w:val="left"/>
      <w:pPr>
        <w:ind w:left="720" w:hanging="360"/>
      </w:pPr>
      <w:rPr>
        <w:b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435D4E"/>
    <w:multiLevelType w:val="hybridMultilevel"/>
    <w:tmpl w:val="71F43782"/>
    <w:lvl w:ilvl="0" w:tplc="D41CE056">
      <w:start w:val="1"/>
      <w:numFmt w:val="decimal"/>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5706A"/>
    <w:multiLevelType w:val="multilevel"/>
    <w:tmpl w:val="D1E8553E"/>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D457A"/>
    <w:multiLevelType w:val="multilevel"/>
    <w:tmpl w:val="30081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16649A8"/>
    <w:multiLevelType w:val="multilevel"/>
    <w:tmpl w:val="F98ABFC6"/>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05D29"/>
    <w:multiLevelType w:val="multilevel"/>
    <w:tmpl w:val="22CEA76C"/>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C70CC"/>
    <w:multiLevelType w:val="hybridMultilevel"/>
    <w:tmpl w:val="350A2B94"/>
    <w:lvl w:ilvl="0" w:tplc="C7D258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0955E2"/>
    <w:multiLevelType w:val="hybridMultilevel"/>
    <w:tmpl w:val="B662607A"/>
    <w:lvl w:ilvl="0" w:tplc="CC3CD10E">
      <w:start w:val="13"/>
      <w:numFmt w:val="decimal"/>
      <w:lvlText w:val="%1."/>
      <w:lvlJc w:val="left"/>
      <w:pPr>
        <w:ind w:left="1080" w:hanging="360"/>
      </w:pPr>
      <w:rPr>
        <w:rFonts w:ascii="Arial" w:hAnsi="Arial" w:cs="Aria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C45579F"/>
    <w:multiLevelType w:val="hybridMultilevel"/>
    <w:tmpl w:val="6300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75A00"/>
    <w:multiLevelType w:val="hybridMultilevel"/>
    <w:tmpl w:val="A97EC3E8"/>
    <w:lvl w:ilvl="0" w:tplc="2902BF74">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17E26"/>
    <w:multiLevelType w:val="hybridMultilevel"/>
    <w:tmpl w:val="72D258FA"/>
    <w:lvl w:ilvl="0" w:tplc="C7D258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073C5"/>
    <w:multiLevelType w:val="hybridMultilevel"/>
    <w:tmpl w:val="247C2F3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0A457CC"/>
    <w:multiLevelType w:val="hybridMultilevel"/>
    <w:tmpl w:val="44B2DD76"/>
    <w:lvl w:ilvl="0" w:tplc="0E16D9F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1F5CF3"/>
    <w:multiLevelType w:val="hybridMultilevel"/>
    <w:tmpl w:val="B8122B0C"/>
    <w:lvl w:ilvl="0" w:tplc="D3DC1D0E">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B568A5"/>
    <w:multiLevelType w:val="multilevel"/>
    <w:tmpl w:val="C0C0FAC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54300"/>
    <w:multiLevelType w:val="multilevel"/>
    <w:tmpl w:val="3982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43634"/>
    <w:multiLevelType w:val="hybridMultilevel"/>
    <w:tmpl w:val="97F8702C"/>
    <w:lvl w:ilvl="0" w:tplc="60175F64">
      <w:numFmt w:val="bullet"/>
      <w:lvlText w:val="·"/>
      <w:lvlJc w:val="left"/>
      <w:pPr>
        <w:tabs>
          <w:tab w:val="num" w:pos="864"/>
        </w:tabs>
        <w:ind w:left="864" w:hanging="432"/>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450ED"/>
    <w:multiLevelType w:val="singleLevel"/>
    <w:tmpl w:val="59AF4B65"/>
    <w:lvl w:ilvl="0">
      <w:numFmt w:val="bullet"/>
      <w:lvlText w:val="·"/>
      <w:lvlJc w:val="left"/>
      <w:pPr>
        <w:tabs>
          <w:tab w:val="num" w:pos="864"/>
        </w:tabs>
        <w:ind w:left="432"/>
      </w:pPr>
      <w:rPr>
        <w:rFonts w:ascii="Symbol" w:hAnsi="Symbol" w:cs="Symbol" w:hint="default"/>
        <w:color w:val="000000"/>
      </w:rPr>
    </w:lvl>
  </w:abstractNum>
  <w:abstractNum w:abstractNumId="22" w15:restartNumberingAfterBreak="0">
    <w:nsid w:val="637E19FF"/>
    <w:multiLevelType w:val="hybridMultilevel"/>
    <w:tmpl w:val="4BA8E3F2"/>
    <w:lvl w:ilvl="0" w:tplc="71AC513E">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4E20456"/>
    <w:multiLevelType w:val="multilevel"/>
    <w:tmpl w:val="089EE1DA"/>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124DB"/>
    <w:multiLevelType w:val="hybridMultilevel"/>
    <w:tmpl w:val="4BA8E3F2"/>
    <w:lvl w:ilvl="0" w:tplc="71AC513E">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2ECD4C8"/>
    <w:multiLevelType w:val="singleLevel"/>
    <w:tmpl w:val="4F071097"/>
    <w:lvl w:ilvl="0">
      <w:numFmt w:val="bullet"/>
      <w:lvlText w:val="·"/>
      <w:lvlJc w:val="left"/>
      <w:pPr>
        <w:tabs>
          <w:tab w:val="num" w:pos="864"/>
        </w:tabs>
        <w:ind w:left="864" w:hanging="360"/>
      </w:pPr>
      <w:rPr>
        <w:rFonts w:ascii="Symbol" w:hAnsi="Symbol" w:cs="Symbol" w:hint="default"/>
        <w:color w:val="000000"/>
      </w:rPr>
    </w:lvl>
  </w:abstractNum>
  <w:abstractNum w:abstractNumId="26" w15:restartNumberingAfterBreak="0">
    <w:nsid w:val="76F97ACE"/>
    <w:multiLevelType w:val="hybridMultilevel"/>
    <w:tmpl w:val="AD60E702"/>
    <w:lvl w:ilvl="0" w:tplc="FAA2BB2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2B740D"/>
    <w:multiLevelType w:val="hybridMultilevel"/>
    <w:tmpl w:val="E13657B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7D945C04"/>
    <w:multiLevelType w:val="hybridMultilevel"/>
    <w:tmpl w:val="79926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94491">
    <w:abstractNumId w:val="25"/>
  </w:num>
  <w:num w:numId="2" w16cid:durableId="960460565">
    <w:abstractNumId w:val="3"/>
  </w:num>
  <w:num w:numId="3" w16cid:durableId="492527838">
    <w:abstractNumId w:val="28"/>
  </w:num>
  <w:num w:numId="4" w16cid:durableId="899830652">
    <w:abstractNumId w:val="20"/>
  </w:num>
  <w:num w:numId="5" w16cid:durableId="1119907920">
    <w:abstractNumId w:val="15"/>
  </w:num>
  <w:num w:numId="6" w16cid:durableId="917521678">
    <w:abstractNumId w:val="27"/>
  </w:num>
  <w:num w:numId="7" w16cid:durableId="1771704617">
    <w:abstractNumId w:val="0"/>
  </w:num>
  <w:num w:numId="8" w16cid:durableId="911619268">
    <w:abstractNumId w:val="9"/>
  </w:num>
  <w:num w:numId="9" w16cid:durableId="430469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8934061">
    <w:abstractNumId w:val="18"/>
  </w:num>
  <w:num w:numId="11" w16cid:durableId="655648346">
    <w:abstractNumId w:val="8"/>
  </w:num>
  <w:num w:numId="12" w16cid:durableId="661662462">
    <w:abstractNumId w:val="23"/>
  </w:num>
  <w:num w:numId="13" w16cid:durableId="1091047360">
    <w:abstractNumId w:val="6"/>
  </w:num>
  <w:num w:numId="14" w16cid:durableId="617949795">
    <w:abstractNumId w:val="13"/>
  </w:num>
  <w:num w:numId="15" w16cid:durableId="2101558291">
    <w:abstractNumId w:val="2"/>
  </w:num>
  <w:num w:numId="16" w16cid:durableId="843326962">
    <w:abstractNumId w:val="5"/>
  </w:num>
  <w:num w:numId="17" w16cid:durableId="1766531189">
    <w:abstractNumId w:val="17"/>
  </w:num>
  <w:num w:numId="18" w16cid:durableId="1506431830">
    <w:abstractNumId w:val="11"/>
  </w:num>
  <w:num w:numId="19" w16cid:durableId="1778257084">
    <w:abstractNumId w:val="12"/>
  </w:num>
  <w:num w:numId="20" w16cid:durableId="381028422">
    <w:abstractNumId w:val="1"/>
  </w:num>
  <w:num w:numId="21" w16cid:durableId="681013548">
    <w:abstractNumId w:val="21"/>
  </w:num>
  <w:num w:numId="22" w16cid:durableId="770472495">
    <w:abstractNumId w:val="4"/>
  </w:num>
  <w:num w:numId="23" w16cid:durableId="957561690">
    <w:abstractNumId w:val="14"/>
  </w:num>
  <w:num w:numId="24" w16cid:durableId="1289361405">
    <w:abstractNumId w:val="10"/>
  </w:num>
  <w:num w:numId="25" w16cid:durableId="1364597022">
    <w:abstractNumId w:val="26"/>
  </w:num>
  <w:num w:numId="26" w16cid:durableId="933783251">
    <w:abstractNumId w:val="24"/>
  </w:num>
  <w:num w:numId="27" w16cid:durableId="35132322">
    <w:abstractNumId w:val="19"/>
  </w:num>
  <w:num w:numId="28" w16cid:durableId="1766609489">
    <w:abstractNumId w:val="22"/>
  </w:num>
  <w:num w:numId="29" w16cid:durableId="8540810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74"/>
    <w:rsid w:val="00001AF8"/>
    <w:rsid w:val="00003C29"/>
    <w:rsid w:val="0001690E"/>
    <w:rsid w:val="00016F07"/>
    <w:rsid w:val="0002608D"/>
    <w:rsid w:val="00027377"/>
    <w:rsid w:val="00033930"/>
    <w:rsid w:val="00047744"/>
    <w:rsid w:val="00051B86"/>
    <w:rsid w:val="00056B6C"/>
    <w:rsid w:val="00061A15"/>
    <w:rsid w:val="00064A5D"/>
    <w:rsid w:val="00073D9B"/>
    <w:rsid w:val="00077514"/>
    <w:rsid w:val="000806C0"/>
    <w:rsid w:val="00084487"/>
    <w:rsid w:val="00087E0D"/>
    <w:rsid w:val="000924D3"/>
    <w:rsid w:val="000946AA"/>
    <w:rsid w:val="00096011"/>
    <w:rsid w:val="000A19B0"/>
    <w:rsid w:val="000B3169"/>
    <w:rsid w:val="000B792C"/>
    <w:rsid w:val="000C2093"/>
    <w:rsid w:val="000C3EAC"/>
    <w:rsid w:val="000D37F1"/>
    <w:rsid w:val="000F268B"/>
    <w:rsid w:val="000F3C74"/>
    <w:rsid w:val="000F700F"/>
    <w:rsid w:val="00106F33"/>
    <w:rsid w:val="00130E8B"/>
    <w:rsid w:val="001317B1"/>
    <w:rsid w:val="0014024D"/>
    <w:rsid w:val="001513F4"/>
    <w:rsid w:val="00156E45"/>
    <w:rsid w:val="001621AC"/>
    <w:rsid w:val="00164C57"/>
    <w:rsid w:val="001652DD"/>
    <w:rsid w:val="00173C11"/>
    <w:rsid w:val="001764EF"/>
    <w:rsid w:val="00181CAD"/>
    <w:rsid w:val="00196C08"/>
    <w:rsid w:val="001B239D"/>
    <w:rsid w:val="001C7658"/>
    <w:rsid w:val="001C7F13"/>
    <w:rsid w:val="001D4B1F"/>
    <w:rsid w:val="001E18E5"/>
    <w:rsid w:val="001E2CF7"/>
    <w:rsid w:val="001E2DD6"/>
    <w:rsid w:val="001E35D3"/>
    <w:rsid w:val="001E77EF"/>
    <w:rsid w:val="001F1C2D"/>
    <w:rsid w:val="001F689F"/>
    <w:rsid w:val="00205636"/>
    <w:rsid w:val="00206C00"/>
    <w:rsid w:val="002131B9"/>
    <w:rsid w:val="00215C9F"/>
    <w:rsid w:val="002172BF"/>
    <w:rsid w:val="00223A7B"/>
    <w:rsid w:val="0023459D"/>
    <w:rsid w:val="0023531E"/>
    <w:rsid w:val="00237885"/>
    <w:rsid w:val="00253DAB"/>
    <w:rsid w:val="00255685"/>
    <w:rsid w:val="002614E5"/>
    <w:rsid w:val="00262C43"/>
    <w:rsid w:val="002742B0"/>
    <w:rsid w:val="00276B4E"/>
    <w:rsid w:val="0029138C"/>
    <w:rsid w:val="00297CB7"/>
    <w:rsid w:val="002A06F7"/>
    <w:rsid w:val="002A7585"/>
    <w:rsid w:val="002B0198"/>
    <w:rsid w:val="002C58BB"/>
    <w:rsid w:val="002D7445"/>
    <w:rsid w:val="002F3135"/>
    <w:rsid w:val="003027AC"/>
    <w:rsid w:val="003107B5"/>
    <w:rsid w:val="0031606B"/>
    <w:rsid w:val="003226D9"/>
    <w:rsid w:val="00323FCD"/>
    <w:rsid w:val="00324107"/>
    <w:rsid w:val="0032490A"/>
    <w:rsid w:val="00327AE2"/>
    <w:rsid w:val="003328C8"/>
    <w:rsid w:val="00334CE7"/>
    <w:rsid w:val="003366E7"/>
    <w:rsid w:val="00341FD0"/>
    <w:rsid w:val="0035086A"/>
    <w:rsid w:val="00351D74"/>
    <w:rsid w:val="00361D13"/>
    <w:rsid w:val="00366445"/>
    <w:rsid w:val="00367046"/>
    <w:rsid w:val="00371108"/>
    <w:rsid w:val="00381ACE"/>
    <w:rsid w:val="003909F3"/>
    <w:rsid w:val="003A428B"/>
    <w:rsid w:val="003B21CB"/>
    <w:rsid w:val="003B5E54"/>
    <w:rsid w:val="003B6010"/>
    <w:rsid w:val="003B6A4D"/>
    <w:rsid w:val="003B7D86"/>
    <w:rsid w:val="003C5A88"/>
    <w:rsid w:val="003E1BD3"/>
    <w:rsid w:val="003F1AA2"/>
    <w:rsid w:val="003F51F7"/>
    <w:rsid w:val="00425A9B"/>
    <w:rsid w:val="004313A0"/>
    <w:rsid w:val="00443C5A"/>
    <w:rsid w:val="0045029D"/>
    <w:rsid w:val="00453130"/>
    <w:rsid w:val="00457A2F"/>
    <w:rsid w:val="00460082"/>
    <w:rsid w:val="004622E6"/>
    <w:rsid w:val="004733FA"/>
    <w:rsid w:val="00474C1C"/>
    <w:rsid w:val="00484E3A"/>
    <w:rsid w:val="0049538C"/>
    <w:rsid w:val="004A1D2F"/>
    <w:rsid w:val="004A44F5"/>
    <w:rsid w:val="004B11BC"/>
    <w:rsid w:val="004B6B5B"/>
    <w:rsid w:val="004C0B30"/>
    <w:rsid w:val="004C0DB5"/>
    <w:rsid w:val="004C3D3A"/>
    <w:rsid w:val="004C62E0"/>
    <w:rsid w:val="004C7D0E"/>
    <w:rsid w:val="004D1883"/>
    <w:rsid w:val="004D1FDD"/>
    <w:rsid w:val="004D3C58"/>
    <w:rsid w:val="004D7F38"/>
    <w:rsid w:val="004E0B4C"/>
    <w:rsid w:val="004E1F70"/>
    <w:rsid w:val="004F0D5A"/>
    <w:rsid w:val="004F1E24"/>
    <w:rsid w:val="004F207F"/>
    <w:rsid w:val="004F792A"/>
    <w:rsid w:val="0050076E"/>
    <w:rsid w:val="0050280B"/>
    <w:rsid w:val="005035CF"/>
    <w:rsid w:val="005064F6"/>
    <w:rsid w:val="005113EC"/>
    <w:rsid w:val="00526E7C"/>
    <w:rsid w:val="00527655"/>
    <w:rsid w:val="00531CF2"/>
    <w:rsid w:val="00534889"/>
    <w:rsid w:val="005359AF"/>
    <w:rsid w:val="005475EA"/>
    <w:rsid w:val="005557C6"/>
    <w:rsid w:val="005600ED"/>
    <w:rsid w:val="00560CB8"/>
    <w:rsid w:val="00563987"/>
    <w:rsid w:val="0056777B"/>
    <w:rsid w:val="00571839"/>
    <w:rsid w:val="00571D01"/>
    <w:rsid w:val="005720F2"/>
    <w:rsid w:val="00575FF3"/>
    <w:rsid w:val="005770A6"/>
    <w:rsid w:val="00582CEC"/>
    <w:rsid w:val="00583C14"/>
    <w:rsid w:val="0059001E"/>
    <w:rsid w:val="005977B7"/>
    <w:rsid w:val="00597EE1"/>
    <w:rsid w:val="005A500C"/>
    <w:rsid w:val="005A523A"/>
    <w:rsid w:val="005A76DA"/>
    <w:rsid w:val="005B60FD"/>
    <w:rsid w:val="005B773A"/>
    <w:rsid w:val="005C6C4A"/>
    <w:rsid w:val="005C761B"/>
    <w:rsid w:val="005C7C51"/>
    <w:rsid w:val="005E1620"/>
    <w:rsid w:val="005E3342"/>
    <w:rsid w:val="005E4349"/>
    <w:rsid w:val="005E5DE6"/>
    <w:rsid w:val="005E779C"/>
    <w:rsid w:val="005F44EE"/>
    <w:rsid w:val="005F4AFF"/>
    <w:rsid w:val="0060318A"/>
    <w:rsid w:val="0060494A"/>
    <w:rsid w:val="006300C4"/>
    <w:rsid w:val="00636EAD"/>
    <w:rsid w:val="00637377"/>
    <w:rsid w:val="0064046D"/>
    <w:rsid w:val="00642CBC"/>
    <w:rsid w:val="00646271"/>
    <w:rsid w:val="0064713D"/>
    <w:rsid w:val="006502A5"/>
    <w:rsid w:val="00650778"/>
    <w:rsid w:val="0065748C"/>
    <w:rsid w:val="00670787"/>
    <w:rsid w:val="006712C4"/>
    <w:rsid w:val="00673206"/>
    <w:rsid w:val="0068002C"/>
    <w:rsid w:val="006819D6"/>
    <w:rsid w:val="006933EE"/>
    <w:rsid w:val="00693FE0"/>
    <w:rsid w:val="0069599F"/>
    <w:rsid w:val="00696E7A"/>
    <w:rsid w:val="006A682B"/>
    <w:rsid w:val="006B16C9"/>
    <w:rsid w:val="006B5125"/>
    <w:rsid w:val="006B65C6"/>
    <w:rsid w:val="006B77C5"/>
    <w:rsid w:val="006C3E34"/>
    <w:rsid w:val="006C484C"/>
    <w:rsid w:val="006C5CBB"/>
    <w:rsid w:val="006C70BA"/>
    <w:rsid w:val="006D27FE"/>
    <w:rsid w:val="006E0403"/>
    <w:rsid w:val="006E510D"/>
    <w:rsid w:val="006E678E"/>
    <w:rsid w:val="006F131A"/>
    <w:rsid w:val="006F5402"/>
    <w:rsid w:val="007013BE"/>
    <w:rsid w:val="00706CC6"/>
    <w:rsid w:val="00714674"/>
    <w:rsid w:val="007219C0"/>
    <w:rsid w:val="00726B2B"/>
    <w:rsid w:val="0073219F"/>
    <w:rsid w:val="00745982"/>
    <w:rsid w:val="00755E15"/>
    <w:rsid w:val="007622BD"/>
    <w:rsid w:val="00763C33"/>
    <w:rsid w:val="00772E98"/>
    <w:rsid w:val="007745F0"/>
    <w:rsid w:val="00780FAE"/>
    <w:rsid w:val="00781E29"/>
    <w:rsid w:val="00783725"/>
    <w:rsid w:val="007849D0"/>
    <w:rsid w:val="007850F6"/>
    <w:rsid w:val="00791DBC"/>
    <w:rsid w:val="007A0B28"/>
    <w:rsid w:val="007A1171"/>
    <w:rsid w:val="007A4EFA"/>
    <w:rsid w:val="007A539B"/>
    <w:rsid w:val="007A5882"/>
    <w:rsid w:val="007B7034"/>
    <w:rsid w:val="007C2644"/>
    <w:rsid w:val="007C3EB4"/>
    <w:rsid w:val="007C4338"/>
    <w:rsid w:val="007D7204"/>
    <w:rsid w:val="007E0FB6"/>
    <w:rsid w:val="007E4C16"/>
    <w:rsid w:val="007F4846"/>
    <w:rsid w:val="007F48AC"/>
    <w:rsid w:val="007F4F2B"/>
    <w:rsid w:val="007F6706"/>
    <w:rsid w:val="00813638"/>
    <w:rsid w:val="00816314"/>
    <w:rsid w:val="00820382"/>
    <w:rsid w:val="008318F5"/>
    <w:rsid w:val="0085151C"/>
    <w:rsid w:val="008546BE"/>
    <w:rsid w:val="00855DD4"/>
    <w:rsid w:val="00856367"/>
    <w:rsid w:val="00856E8A"/>
    <w:rsid w:val="0085793E"/>
    <w:rsid w:val="008645AE"/>
    <w:rsid w:val="00864DB0"/>
    <w:rsid w:val="00865767"/>
    <w:rsid w:val="008702A1"/>
    <w:rsid w:val="00874B23"/>
    <w:rsid w:val="008942DA"/>
    <w:rsid w:val="008A2669"/>
    <w:rsid w:val="008A4457"/>
    <w:rsid w:val="008A63E5"/>
    <w:rsid w:val="008C0CE8"/>
    <w:rsid w:val="008C1F29"/>
    <w:rsid w:val="008C31A2"/>
    <w:rsid w:val="008D4594"/>
    <w:rsid w:val="008D4A62"/>
    <w:rsid w:val="008E2BB9"/>
    <w:rsid w:val="008E590A"/>
    <w:rsid w:val="008E6AFC"/>
    <w:rsid w:val="008F2DE8"/>
    <w:rsid w:val="008F79AD"/>
    <w:rsid w:val="0090214D"/>
    <w:rsid w:val="00903D1F"/>
    <w:rsid w:val="009059C7"/>
    <w:rsid w:val="0091024C"/>
    <w:rsid w:val="00911EDA"/>
    <w:rsid w:val="00912E50"/>
    <w:rsid w:val="00917237"/>
    <w:rsid w:val="00917997"/>
    <w:rsid w:val="0092612F"/>
    <w:rsid w:val="00927446"/>
    <w:rsid w:val="00930FEB"/>
    <w:rsid w:val="0093153D"/>
    <w:rsid w:val="009355BB"/>
    <w:rsid w:val="00935B5D"/>
    <w:rsid w:val="00941F88"/>
    <w:rsid w:val="0095016D"/>
    <w:rsid w:val="00960073"/>
    <w:rsid w:val="009766FC"/>
    <w:rsid w:val="009848E5"/>
    <w:rsid w:val="0099502A"/>
    <w:rsid w:val="00997C50"/>
    <w:rsid w:val="009B644D"/>
    <w:rsid w:val="009B78B0"/>
    <w:rsid w:val="009C5461"/>
    <w:rsid w:val="009C5CAA"/>
    <w:rsid w:val="009D3FF9"/>
    <w:rsid w:val="009D4779"/>
    <w:rsid w:val="009D53B1"/>
    <w:rsid w:val="009D55F4"/>
    <w:rsid w:val="009E297F"/>
    <w:rsid w:val="009E7C09"/>
    <w:rsid w:val="009F50B5"/>
    <w:rsid w:val="009F6F94"/>
    <w:rsid w:val="00A07B62"/>
    <w:rsid w:val="00A12032"/>
    <w:rsid w:val="00A13BD1"/>
    <w:rsid w:val="00A21E07"/>
    <w:rsid w:val="00A32C7E"/>
    <w:rsid w:val="00A34C5D"/>
    <w:rsid w:val="00A50941"/>
    <w:rsid w:val="00A5352F"/>
    <w:rsid w:val="00A56F78"/>
    <w:rsid w:val="00A5793E"/>
    <w:rsid w:val="00A66034"/>
    <w:rsid w:val="00A67ADD"/>
    <w:rsid w:val="00A826DF"/>
    <w:rsid w:val="00AA0E36"/>
    <w:rsid w:val="00AA0F83"/>
    <w:rsid w:val="00AB41AA"/>
    <w:rsid w:val="00AC7424"/>
    <w:rsid w:val="00AF0052"/>
    <w:rsid w:val="00AF1278"/>
    <w:rsid w:val="00AF339A"/>
    <w:rsid w:val="00AF560A"/>
    <w:rsid w:val="00AF66C3"/>
    <w:rsid w:val="00AF67FC"/>
    <w:rsid w:val="00AF6EFC"/>
    <w:rsid w:val="00B1180B"/>
    <w:rsid w:val="00B2343F"/>
    <w:rsid w:val="00B235C0"/>
    <w:rsid w:val="00B2661D"/>
    <w:rsid w:val="00B33B94"/>
    <w:rsid w:val="00B35C5A"/>
    <w:rsid w:val="00B36B3F"/>
    <w:rsid w:val="00B37AD8"/>
    <w:rsid w:val="00B404E5"/>
    <w:rsid w:val="00B441A9"/>
    <w:rsid w:val="00B4474F"/>
    <w:rsid w:val="00B45004"/>
    <w:rsid w:val="00B520FB"/>
    <w:rsid w:val="00B5415B"/>
    <w:rsid w:val="00B611D1"/>
    <w:rsid w:val="00B61DBA"/>
    <w:rsid w:val="00B671E8"/>
    <w:rsid w:val="00B724E2"/>
    <w:rsid w:val="00B765CE"/>
    <w:rsid w:val="00B80F90"/>
    <w:rsid w:val="00B82023"/>
    <w:rsid w:val="00B83DBF"/>
    <w:rsid w:val="00B9220D"/>
    <w:rsid w:val="00B92868"/>
    <w:rsid w:val="00B935B4"/>
    <w:rsid w:val="00BA06B7"/>
    <w:rsid w:val="00BA19DE"/>
    <w:rsid w:val="00BB0A5A"/>
    <w:rsid w:val="00BB1CF5"/>
    <w:rsid w:val="00BB5F5D"/>
    <w:rsid w:val="00BC0843"/>
    <w:rsid w:val="00BD020E"/>
    <w:rsid w:val="00BD1101"/>
    <w:rsid w:val="00BD2465"/>
    <w:rsid w:val="00BD596E"/>
    <w:rsid w:val="00BD6836"/>
    <w:rsid w:val="00BE7072"/>
    <w:rsid w:val="00BE7829"/>
    <w:rsid w:val="00BF1F2D"/>
    <w:rsid w:val="00BF23B3"/>
    <w:rsid w:val="00BF501E"/>
    <w:rsid w:val="00BF65ED"/>
    <w:rsid w:val="00C01337"/>
    <w:rsid w:val="00C07D1A"/>
    <w:rsid w:val="00C1187D"/>
    <w:rsid w:val="00C15B84"/>
    <w:rsid w:val="00C17C99"/>
    <w:rsid w:val="00C2073E"/>
    <w:rsid w:val="00C20990"/>
    <w:rsid w:val="00C21FFC"/>
    <w:rsid w:val="00C25C76"/>
    <w:rsid w:val="00C35674"/>
    <w:rsid w:val="00C36BB9"/>
    <w:rsid w:val="00C37863"/>
    <w:rsid w:val="00C448D9"/>
    <w:rsid w:val="00C4792A"/>
    <w:rsid w:val="00C600B3"/>
    <w:rsid w:val="00C6326E"/>
    <w:rsid w:val="00C72AA6"/>
    <w:rsid w:val="00C95332"/>
    <w:rsid w:val="00C97840"/>
    <w:rsid w:val="00CA05AF"/>
    <w:rsid w:val="00CA6B28"/>
    <w:rsid w:val="00CB5444"/>
    <w:rsid w:val="00CC0B2F"/>
    <w:rsid w:val="00CC5194"/>
    <w:rsid w:val="00CD17BA"/>
    <w:rsid w:val="00CD277F"/>
    <w:rsid w:val="00CD3F2C"/>
    <w:rsid w:val="00CD4C6E"/>
    <w:rsid w:val="00CE291C"/>
    <w:rsid w:val="00CE56A8"/>
    <w:rsid w:val="00D01F51"/>
    <w:rsid w:val="00D06566"/>
    <w:rsid w:val="00D067E7"/>
    <w:rsid w:val="00D111F7"/>
    <w:rsid w:val="00D133CF"/>
    <w:rsid w:val="00D22DF0"/>
    <w:rsid w:val="00D31D6F"/>
    <w:rsid w:val="00D33167"/>
    <w:rsid w:val="00D4526C"/>
    <w:rsid w:val="00D47F34"/>
    <w:rsid w:val="00D50960"/>
    <w:rsid w:val="00D54A70"/>
    <w:rsid w:val="00D63CFA"/>
    <w:rsid w:val="00D83F16"/>
    <w:rsid w:val="00D85334"/>
    <w:rsid w:val="00D877F7"/>
    <w:rsid w:val="00D92D4A"/>
    <w:rsid w:val="00D96FC4"/>
    <w:rsid w:val="00DB180E"/>
    <w:rsid w:val="00DB30D4"/>
    <w:rsid w:val="00DC46F9"/>
    <w:rsid w:val="00DD17D4"/>
    <w:rsid w:val="00DD2B2F"/>
    <w:rsid w:val="00DE7B96"/>
    <w:rsid w:val="00DF68EF"/>
    <w:rsid w:val="00E16CBC"/>
    <w:rsid w:val="00E262B3"/>
    <w:rsid w:val="00E45A88"/>
    <w:rsid w:val="00E50AF4"/>
    <w:rsid w:val="00E5192E"/>
    <w:rsid w:val="00E55C9A"/>
    <w:rsid w:val="00E56B5B"/>
    <w:rsid w:val="00E5749F"/>
    <w:rsid w:val="00E66713"/>
    <w:rsid w:val="00E74EED"/>
    <w:rsid w:val="00E75BBC"/>
    <w:rsid w:val="00E82500"/>
    <w:rsid w:val="00E86532"/>
    <w:rsid w:val="00E92321"/>
    <w:rsid w:val="00E94B4C"/>
    <w:rsid w:val="00EA41E6"/>
    <w:rsid w:val="00EA467E"/>
    <w:rsid w:val="00EA56F2"/>
    <w:rsid w:val="00EC2912"/>
    <w:rsid w:val="00EC3008"/>
    <w:rsid w:val="00EC5B5B"/>
    <w:rsid w:val="00EE1F2A"/>
    <w:rsid w:val="00EF646F"/>
    <w:rsid w:val="00F117E9"/>
    <w:rsid w:val="00F16115"/>
    <w:rsid w:val="00F20998"/>
    <w:rsid w:val="00F23112"/>
    <w:rsid w:val="00F24847"/>
    <w:rsid w:val="00F25136"/>
    <w:rsid w:val="00F32BBC"/>
    <w:rsid w:val="00F32D2B"/>
    <w:rsid w:val="00F37DA2"/>
    <w:rsid w:val="00F418F6"/>
    <w:rsid w:val="00F4468A"/>
    <w:rsid w:val="00F4482F"/>
    <w:rsid w:val="00F523C0"/>
    <w:rsid w:val="00F55B93"/>
    <w:rsid w:val="00F60B0E"/>
    <w:rsid w:val="00F62435"/>
    <w:rsid w:val="00F645F5"/>
    <w:rsid w:val="00F65015"/>
    <w:rsid w:val="00F66D52"/>
    <w:rsid w:val="00F70EE0"/>
    <w:rsid w:val="00F7289A"/>
    <w:rsid w:val="00F72F30"/>
    <w:rsid w:val="00F73362"/>
    <w:rsid w:val="00F743A0"/>
    <w:rsid w:val="00F75DCC"/>
    <w:rsid w:val="00F831EE"/>
    <w:rsid w:val="00F845E4"/>
    <w:rsid w:val="00F92C09"/>
    <w:rsid w:val="00F949F6"/>
    <w:rsid w:val="00F95E5F"/>
    <w:rsid w:val="00FB106E"/>
    <w:rsid w:val="00FB2BC4"/>
    <w:rsid w:val="00FB2EC7"/>
    <w:rsid w:val="00FB759C"/>
    <w:rsid w:val="00FD024E"/>
    <w:rsid w:val="00FE08DD"/>
    <w:rsid w:val="00FE2B72"/>
    <w:rsid w:val="00FE4C42"/>
    <w:rsid w:val="00FF09DD"/>
    <w:rsid w:val="00FF621F"/>
    <w:rsid w:val="00FF6E67"/>
    <w:rsid w:val="19D826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6087B10"/>
  <w15:docId w15:val="{511E059C-F758-49F6-90D6-52EC5BA2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50"/>
    <w:rPr>
      <w:sz w:val="22"/>
      <w:szCs w:val="24"/>
      <w:lang w:val="en-GB" w:eastAsia="en-US"/>
    </w:rPr>
  </w:style>
  <w:style w:type="paragraph" w:styleId="Heading1">
    <w:name w:val="heading 1"/>
    <w:basedOn w:val="Normal"/>
    <w:next w:val="Normal"/>
    <w:qFormat/>
    <w:pPr>
      <w:keepNext/>
      <w:spacing w:before="120" w:after="12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sid w:val="0060318A"/>
  </w:style>
  <w:style w:type="paragraph" w:styleId="DocumentMap">
    <w:name w:val="Document Map"/>
    <w:basedOn w:val="Normal"/>
    <w:semiHidden/>
    <w:rsid w:val="00E262B3"/>
    <w:pPr>
      <w:shd w:val="clear" w:color="auto" w:fill="000080"/>
    </w:pPr>
    <w:rPr>
      <w:rFonts w:ascii="Tahoma" w:hAnsi="Tahoma" w:cs="Tahoma"/>
      <w:sz w:val="20"/>
      <w:szCs w:val="20"/>
    </w:rPr>
  </w:style>
  <w:style w:type="paragraph" w:styleId="BalloonText">
    <w:name w:val="Balloon Text"/>
    <w:basedOn w:val="Normal"/>
    <w:semiHidden/>
    <w:rsid w:val="004733FA"/>
    <w:rPr>
      <w:rFonts w:ascii="Tahoma" w:hAnsi="Tahoma" w:cs="Tahoma"/>
      <w:sz w:val="16"/>
      <w:szCs w:val="16"/>
    </w:rPr>
  </w:style>
  <w:style w:type="paragraph" w:customStyle="1" w:styleId="Style1">
    <w:name w:val="Style 1"/>
    <w:basedOn w:val="Normal"/>
    <w:rsid w:val="00864DB0"/>
    <w:pPr>
      <w:widowControl w:val="0"/>
      <w:autoSpaceDE w:val="0"/>
      <w:autoSpaceDN w:val="0"/>
      <w:ind w:left="864" w:hanging="432"/>
    </w:pPr>
    <w:rPr>
      <w:sz w:val="24"/>
      <w:lang w:val="en-US"/>
    </w:rPr>
  </w:style>
  <w:style w:type="paragraph" w:customStyle="1" w:styleId="Style2">
    <w:name w:val="Style 2"/>
    <w:basedOn w:val="Normal"/>
    <w:rsid w:val="00B33B94"/>
    <w:pPr>
      <w:widowControl w:val="0"/>
      <w:autoSpaceDE w:val="0"/>
      <w:autoSpaceDN w:val="0"/>
      <w:ind w:left="792" w:hanging="360"/>
    </w:pPr>
    <w:rPr>
      <w:sz w:val="24"/>
      <w:lang w:val="en-US"/>
    </w:rPr>
  </w:style>
  <w:style w:type="character" w:styleId="Strong">
    <w:name w:val="Strong"/>
    <w:qFormat/>
    <w:rsid w:val="0031606B"/>
    <w:rPr>
      <w:b/>
      <w:bCs/>
    </w:rPr>
  </w:style>
  <w:style w:type="character" w:customStyle="1" w:styleId="style191">
    <w:name w:val="style191"/>
    <w:rsid w:val="00FF09DD"/>
    <w:rPr>
      <w:rFonts w:ascii="Arial" w:hAnsi="Arial" w:cs="Arial" w:hint="default"/>
      <w:color w:val="333333"/>
      <w:sz w:val="20"/>
      <w:szCs w:val="20"/>
    </w:rPr>
  </w:style>
  <w:style w:type="paragraph" w:styleId="ListParagraph">
    <w:name w:val="List Paragraph"/>
    <w:basedOn w:val="Normal"/>
    <w:uiPriority w:val="34"/>
    <w:qFormat/>
    <w:rsid w:val="00FF09DD"/>
    <w:pPr>
      <w:ind w:left="720"/>
      <w:contextualSpacing/>
    </w:pPr>
  </w:style>
  <w:style w:type="character" w:styleId="CommentReference">
    <w:name w:val="annotation reference"/>
    <w:basedOn w:val="DefaultParagraphFont"/>
    <w:uiPriority w:val="99"/>
    <w:semiHidden/>
    <w:unhideWhenUsed/>
    <w:rsid w:val="004D3C58"/>
    <w:rPr>
      <w:sz w:val="16"/>
      <w:szCs w:val="16"/>
    </w:rPr>
  </w:style>
  <w:style w:type="paragraph" w:styleId="CommentText">
    <w:name w:val="annotation text"/>
    <w:basedOn w:val="Normal"/>
    <w:link w:val="CommentTextChar"/>
    <w:uiPriority w:val="99"/>
    <w:semiHidden/>
    <w:unhideWhenUsed/>
    <w:rsid w:val="004D3C58"/>
    <w:rPr>
      <w:sz w:val="20"/>
      <w:szCs w:val="20"/>
    </w:rPr>
  </w:style>
  <w:style w:type="character" w:customStyle="1" w:styleId="CommentTextChar">
    <w:name w:val="Comment Text Char"/>
    <w:basedOn w:val="DefaultParagraphFont"/>
    <w:link w:val="CommentText"/>
    <w:uiPriority w:val="99"/>
    <w:semiHidden/>
    <w:rsid w:val="004D3C58"/>
    <w:rPr>
      <w:lang w:val="en-GB" w:eastAsia="en-US"/>
    </w:rPr>
  </w:style>
  <w:style w:type="paragraph" w:styleId="CommentSubject">
    <w:name w:val="annotation subject"/>
    <w:basedOn w:val="CommentText"/>
    <w:next w:val="CommentText"/>
    <w:link w:val="CommentSubjectChar"/>
    <w:uiPriority w:val="99"/>
    <w:semiHidden/>
    <w:unhideWhenUsed/>
    <w:rsid w:val="004D3C58"/>
    <w:rPr>
      <w:b/>
      <w:bCs/>
    </w:rPr>
  </w:style>
  <w:style w:type="character" w:customStyle="1" w:styleId="CommentSubjectChar">
    <w:name w:val="Comment Subject Char"/>
    <w:basedOn w:val="CommentTextChar"/>
    <w:link w:val="CommentSubject"/>
    <w:uiPriority w:val="99"/>
    <w:semiHidden/>
    <w:rsid w:val="004D3C58"/>
    <w:rPr>
      <w:b/>
      <w:bCs/>
      <w:lang w:val="en-GB" w:eastAsia="en-US"/>
    </w:rPr>
  </w:style>
  <w:style w:type="character" w:customStyle="1" w:styleId="FooterChar">
    <w:name w:val="Footer Char"/>
    <w:basedOn w:val="DefaultParagraphFont"/>
    <w:link w:val="Footer"/>
    <w:uiPriority w:val="99"/>
    <w:rsid w:val="00F65015"/>
    <w:rPr>
      <w:sz w:val="22"/>
      <w:szCs w:val="24"/>
      <w:lang w:val="en-GB" w:eastAsia="en-US"/>
    </w:rPr>
  </w:style>
  <w:style w:type="paragraph" w:customStyle="1" w:styleId="Default">
    <w:name w:val="Default"/>
    <w:rsid w:val="00F4468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B78B0"/>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120">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0"/>
          <w:marBottom w:val="0"/>
          <w:divBdr>
            <w:top w:val="none" w:sz="0" w:space="0" w:color="auto"/>
            <w:left w:val="none" w:sz="0" w:space="0" w:color="auto"/>
            <w:bottom w:val="none" w:sz="0" w:space="0" w:color="auto"/>
            <w:right w:val="none" w:sz="0" w:space="0" w:color="auto"/>
          </w:divBdr>
          <w:divsChild>
            <w:div w:id="1716388107">
              <w:marLeft w:val="0"/>
              <w:marRight w:val="0"/>
              <w:marTop w:val="0"/>
              <w:marBottom w:val="0"/>
              <w:divBdr>
                <w:top w:val="none" w:sz="0" w:space="0" w:color="auto"/>
                <w:left w:val="none" w:sz="0" w:space="0" w:color="auto"/>
                <w:bottom w:val="none" w:sz="0" w:space="0" w:color="auto"/>
                <w:right w:val="none" w:sz="0" w:space="0" w:color="auto"/>
              </w:divBdr>
              <w:divsChild>
                <w:div w:id="1344866007">
                  <w:marLeft w:val="0"/>
                  <w:marRight w:val="0"/>
                  <w:marTop w:val="0"/>
                  <w:marBottom w:val="0"/>
                  <w:divBdr>
                    <w:top w:val="none" w:sz="0" w:space="0" w:color="auto"/>
                    <w:left w:val="none" w:sz="0" w:space="0" w:color="auto"/>
                    <w:bottom w:val="none" w:sz="0" w:space="0" w:color="auto"/>
                    <w:right w:val="none" w:sz="0" w:space="0" w:color="auto"/>
                  </w:divBdr>
                  <w:divsChild>
                    <w:div w:id="1736004019">
                      <w:marLeft w:val="0"/>
                      <w:marRight w:val="0"/>
                      <w:marTop w:val="0"/>
                      <w:marBottom w:val="0"/>
                      <w:divBdr>
                        <w:top w:val="none" w:sz="0" w:space="0" w:color="auto"/>
                        <w:left w:val="none" w:sz="0" w:space="0" w:color="auto"/>
                        <w:bottom w:val="none" w:sz="0" w:space="0" w:color="auto"/>
                        <w:right w:val="none" w:sz="0" w:space="0" w:color="auto"/>
                      </w:divBdr>
                      <w:divsChild>
                        <w:div w:id="1993219834">
                          <w:marLeft w:val="0"/>
                          <w:marRight w:val="0"/>
                          <w:marTop w:val="0"/>
                          <w:marBottom w:val="0"/>
                          <w:divBdr>
                            <w:top w:val="none" w:sz="0" w:space="0" w:color="auto"/>
                            <w:left w:val="none" w:sz="0" w:space="0" w:color="auto"/>
                            <w:bottom w:val="none" w:sz="0" w:space="0" w:color="auto"/>
                            <w:right w:val="none" w:sz="0" w:space="0" w:color="auto"/>
                          </w:divBdr>
                          <w:divsChild>
                            <w:div w:id="1647196030">
                              <w:marLeft w:val="0"/>
                              <w:marRight w:val="0"/>
                              <w:marTop w:val="0"/>
                              <w:marBottom w:val="75"/>
                              <w:divBdr>
                                <w:top w:val="none" w:sz="0" w:space="0" w:color="auto"/>
                                <w:left w:val="none" w:sz="0" w:space="0" w:color="auto"/>
                                <w:bottom w:val="none" w:sz="0" w:space="0" w:color="auto"/>
                                <w:right w:val="none" w:sz="0" w:space="0" w:color="auto"/>
                              </w:divBdr>
                              <w:divsChild>
                                <w:div w:id="2132361473">
                                  <w:marLeft w:val="0"/>
                                  <w:marRight w:val="0"/>
                                  <w:marTop w:val="0"/>
                                  <w:marBottom w:val="0"/>
                                  <w:divBdr>
                                    <w:top w:val="none" w:sz="0" w:space="0" w:color="auto"/>
                                    <w:left w:val="none" w:sz="0" w:space="0" w:color="auto"/>
                                    <w:bottom w:val="none" w:sz="0" w:space="0" w:color="auto"/>
                                    <w:right w:val="none" w:sz="0" w:space="0" w:color="auto"/>
                                  </w:divBdr>
                                  <w:divsChild>
                                    <w:div w:id="16068854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2512">
      <w:bodyDiv w:val="1"/>
      <w:marLeft w:val="0"/>
      <w:marRight w:val="0"/>
      <w:marTop w:val="0"/>
      <w:marBottom w:val="0"/>
      <w:divBdr>
        <w:top w:val="none" w:sz="0" w:space="0" w:color="auto"/>
        <w:left w:val="none" w:sz="0" w:space="0" w:color="auto"/>
        <w:bottom w:val="none" w:sz="0" w:space="0" w:color="auto"/>
        <w:right w:val="none" w:sz="0" w:space="0" w:color="auto"/>
      </w:divBdr>
      <w:divsChild>
        <w:div w:id="954168192">
          <w:marLeft w:val="0"/>
          <w:marRight w:val="0"/>
          <w:marTop w:val="0"/>
          <w:marBottom w:val="0"/>
          <w:divBdr>
            <w:top w:val="none" w:sz="0" w:space="0" w:color="auto"/>
            <w:left w:val="none" w:sz="0" w:space="0" w:color="auto"/>
            <w:bottom w:val="none" w:sz="0" w:space="0" w:color="auto"/>
            <w:right w:val="none" w:sz="0" w:space="0" w:color="auto"/>
          </w:divBdr>
          <w:divsChild>
            <w:div w:id="1254818190">
              <w:marLeft w:val="0"/>
              <w:marRight w:val="0"/>
              <w:marTop w:val="0"/>
              <w:marBottom w:val="0"/>
              <w:divBdr>
                <w:top w:val="none" w:sz="0" w:space="0" w:color="auto"/>
                <w:left w:val="none" w:sz="0" w:space="0" w:color="auto"/>
                <w:bottom w:val="none" w:sz="0" w:space="0" w:color="auto"/>
                <w:right w:val="none" w:sz="0" w:space="0" w:color="auto"/>
              </w:divBdr>
              <w:divsChild>
                <w:div w:id="1498962288">
                  <w:marLeft w:val="0"/>
                  <w:marRight w:val="0"/>
                  <w:marTop w:val="0"/>
                  <w:marBottom w:val="0"/>
                  <w:divBdr>
                    <w:top w:val="none" w:sz="0" w:space="0" w:color="auto"/>
                    <w:left w:val="none" w:sz="0" w:space="0" w:color="auto"/>
                    <w:bottom w:val="none" w:sz="0" w:space="0" w:color="auto"/>
                    <w:right w:val="none" w:sz="0" w:space="0" w:color="auto"/>
                  </w:divBdr>
                  <w:divsChild>
                    <w:div w:id="708064696">
                      <w:marLeft w:val="0"/>
                      <w:marRight w:val="0"/>
                      <w:marTop w:val="0"/>
                      <w:marBottom w:val="0"/>
                      <w:divBdr>
                        <w:top w:val="none" w:sz="0" w:space="0" w:color="auto"/>
                        <w:left w:val="none" w:sz="0" w:space="0" w:color="auto"/>
                        <w:bottom w:val="none" w:sz="0" w:space="0" w:color="auto"/>
                        <w:right w:val="none" w:sz="0" w:space="0" w:color="auto"/>
                      </w:divBdr>
                      <w:divsChild>
                        <w:div w:id="1272780676">
                          <w:marLeft w:val="0"/>
                          <w:marRight w:val="0"/>
                          <w:marTop w:val="0"/>
                          <w:marBottom w:val="0"/>
                          <w:divBdr>
                            <w:top w:val="none" w:sz="0" w:space="0" w:color="auto"/>
                            <w:left w:val="none" w:sz="0" w:space="0" w:color="auto"/>
                            <w:bottom w:val="none" w:sz="0" w:space="0" w:color="auto"/>
                            <w:right w:val="none" w:sz="0" w:space="0" w:color="auto"/>
                          </w:divBdr>
                          <w:divsChild>
                            <w:div w:id="798649289">
                              <w:marLeft w:val="0"/>
                              <w:marRight w:val="0"/>
                              <w:marTop w:val="0"/>
                              <w:marBottom w:val="75"/>
                              <w:divBdr>
                                <w:top w:val="none" w:sz="0" w:space="0" w:color="auto"/>
                                <w:left w:val="none" w:sz="0" w:space="0" w:color="auto"/>
                                <w:bottom w:val="none" w:sz="0" w:space="0" w:color="auto"/>
                                <w:right w:val="none" w:sz="0" w:space="0" w:color="auto"/>
                              </w:divBdr>
                              <w:divsChild>
                                <w:div w:id="1540363797">
                                  <w:marLeft w:val="0"/>
                                  <w:marRight w:val="0"/>
                                  <w:marTop w:val="0"/>
                                  <w:marBottom w:val="0"/>
                                  <w:divBdr>
                                    <w:top w:val="none" w:sz="0" w:space="0" w:color="auto"/>
                                    <w:left w:val="none" w:sz="0" w:space="0" w:color="auto"/>
                                    <w:bottom w:val="none" w:sz="0" w:space="0" w:color="auto"/>
                                    <w:right w:val="none" w:sz="0" w:space="0" w:color="auto"/>
                                  </w:divBdr>
                                  <w:divsChild>
                                    <w:div w:id="20525291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044267">
      <w:bodyDiv w:val="1"/>
      <w:marLeft w:val="0"/>
      <w:marRight w:val="0"/>
      <w:marTop w:val="0"/>
      <w:marBottom w:val="0"/>
      <w:divBdr>
        <w:top w:val="none" w:sz="0" w:space="0" w:color="auto"/>
        <w:left w:val="none" w:sz="0" w:space="0" w:color="auto"/>
        <w:bottom w:val="none" w:sz="0" w:space="0" w:color="auto"/>
        <w:right w:val="none" w:sz="0" w:space="0" w:color="auto"/>
      </w:divBdr>
      <w:divsChild>
        <w:div w:id="795485228">
          <w:marLeft w:val="0"/>
          <w:marRight w:val="0"/>
          <w:marTop w:val="0"/>
          <w:marBottom w:val="0"/>
          <w:divBdr>
            <w:top w:val="none" w:sz="0" w:space="0" w:color="auto"/>
            <w:left w:val="none" w:sz="0" w:space="0" w:color="auto"/>
            <w:bottom w:val="none" w:sz="0" w:space="0" w:color="auto"/>
            <w:right w:val="none" w:sz="0" w:space="0" w:color="auto"/>
          </w:divBdr>
          <w:divsChild>
            <w:div w:id="1358001528">
              <w:marLeft w:val="0"/>
              <w:marRight w:val="0"/>
              <w:marTop w:val="0"/>
              <w:marBottom w:val="0"/>
              <w:divBdr>
                <w:top w:val="none" w:sz="0" w:space="0" w:color="auto"/>
                <w:left w:val="none" w:sz="0" w:space="0" w:color="auto"/>
                <w:bottom w:val="none" w:sz="0" w:space="0" w:color="auto"/>
                <w:right w:val="none" w:sz="0" w:space="0" w:color="auto"/>
              </w:divBdr>
              <w:divsChild>
                <w:div w:id="816265489">
                  <w:marLeft w:val="0"/>
                  <w:marRight w:val="0"/>
                  <w:marTop w:val="0"/>
                  <w:marBottom w:val="0"/>
                  <w:divBdr>
                    <w:top w:val="none" w:sz="0" w:space="0" w:color="auto"/>
                    <w:left w:val="none" w:sz="0" w:space="0" w:color="auto"/>
                    <w:bottom w:val="none" w:sz="0" w:space="0" w:color="auto"/>
                    <w:right w:val="none" w:sz="0" w:space="0" w:color="auto"/>
                  </w:divBdr>
                  <w:divsChild>
                    <w:div w:id="299266894">
                      <w:marLeft w:val="0"/>
                      <w:marRight w:val="0"/>
                      <w:marTop w:val="0"/>
                      <w:marBottom w:val="0"/>
                      <w:divBdr>
                        <w:top w:val="none" w:sz="0" w:space="0" w:color="auto"/>
                        <w:left w:val="none" w:sz="0" w:space="0" w:color="auto"/>
                        <w:bottom w:val="none" w:sz="0" w:space="0" w:color="auto"/>
                        <w:right w:val="none" w:sz="0" w:space="0" w:color="auto"/>
                      </w:divBdr>
                      <w:divsChild>
                        <w:div w:id="256719913">
                          <w:marLeft w:val="0"/>
                          <w:marRight w:val="0"/>
                          <w:marTop w:val="0"/>
                          <w:marBottom w:val="0"/>
                          <w:divBdr>
                            <w:top w:val="none" w:sz="0" w:space="0" w:color="auto"/>
                            <w:left w:val="none" w:sz="0" w:space="0" w:color="auto"/>
                            <w:bottom w:val="none" w:sz="0" w:space="0" w:color="auto"/>
                            <w:right w:val="none" w:sz="0" w:space="0" w:color="auto"/>
                          </w:divBdr>
                          <w:divsChild>
                            <w:div w:id="2003006660">
                              <w:marLeft w:val="0"/>
                              <w:marRight w:val="0"/>
                              <w:marTop w:val="0"/>
                              <w:marBottom w:val="75"/>
                              <w:divBdr>
                                <w:top w:val="none" w:sz="0" w:space="0" w:color="auto"/>
                                <w:left w:val="none" w:sz="0" w:space="0" w:color="auto"/>
                                <w:bottom w:val="none" w:sz="0" w:space="0" w:color="auto"/>
                                <w:right w:val="none" w:sz="0" w:space="0" w:color="auto"/>
                              </w:divBdr>
                              <w:divsChild>
                                <w:div w:id="2124223199">
                                  <w:marLeft w:val="0"/>
                                  <w:marRight w:val="0"/>
                                  <w:marTop w:val="0"/>
                                  <w:marBottom w:val="0"/>
                                  <w:divBdr>
                                    <w:top w:val="none" w:sz="0" w:space="0" w:color="auto"/>
                                    <w:left w:val="none" w:sz="0" w:space="0" w:color="auto"/>
                                    <w:bottom w:val="none" w:sz="0" w:space="0" w:color="auto"/>
                                    <w:right w:val="none" w:sz="0" w:space="0" w:color="auto"/>
                                  </w:divBdr>
                                  <w:divsChild>
                                    <w:div w:id="1600528355">
                                      <w:marLeft w:val="0"/>
                                      <w:marRight w:val="0"/>
                                      <w:marTop w:val="0"/>
                                      <w:marBottom w:val="0"/>
                                      <w:divBdr>
                                        <w:top w:val="none" w:sz="0" w:space="0" w:color="auto"/>
                                        <w:left w:val="none" w:sz="0" w:space="0" w:color="auto"/>
                                        <w:bottom w:val="none" w:sz="0" w:space="0" w:color="auto"/>
                                        <w:right w:val="none" w:sz="0" w:space="0" w:color="auto"/>
                                      </w:divBdr>
                                      <w:divsChild>
                                        <w:div w:id="1172182790">
                                          <w:marLeft w:val="0"/>
                                          <w:marRight w:val="0"/>
                                          <w:marTop w:val="0"/>
                                          <w:marBottom w:val="0"/>
                                          <w:divBdr>
                                            <w:top w:val="none" w:sz="0" w:space="0" w:color="auto"/>
                                            <w:left w:val="none" w:sz="0" w:space="0" w:color="auto"/>
                                            <w:bottom w:val="none" w:sz="0" w:space="0" w:color="auto"/>
                                            <w:right w:val="none" w:sz="0" w:space="0" w:color="auto"/>
                                          </w:divBdr>
                                          <w:divsChild>
                                            <w:div w:id="923757108">
                                              <w:marLeft w:val="0"/>
                                              <w:marRight w:val="0"/>
                                              <w:marTop w:val="0"/>
                                              <w:marBottom w:val="0"/>
                                              <w:divBdr>
                                                <w:top w:val="none" w:sz="0" w:space="0" w:color="auto"/>
                                                <w:left w:val="none" w:sz="0" w:space="0" w:color="auto"/>
                                                <w:bottom w:val="none" w:sz="0" w:space="0" w:color="auto"/>
                                                <w:right w:val="none" w:sz="0" w:space="0" w:color="auto"/>
                                              </w:divBdr>
                                              <w:divsChild>
                                                <w:div w:id="15480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345696">
      <w:bodyDiv w:val="1"/>
      <w:marLeft w:val="0"/>
      <w:marRight w:val="0"/>
      <w:marTop w:val="0"/>
      <w:marBottom w:val="0"/>
      <w:divBdr>
        <w:top w:val="none" w:sz="0" w:space="0" w:color="auto"/>
        <w:left w:val="none" w:sz="0" w:space="0" w:color="auto"/>
        <w:bottom w:val="none" w:sz="0" w:space="0" w:color="auto"/>
        <w:right w:val="none" w:sz="0" w:space="0" w:color="auto"/>
      </w:divBdr>
      <w:divsChild>
        <w:div w:id="1031809115">
          <w:marLeft w:val="0"/>
          <w:marRight w:val="0"/>
          <w:marTop w:val="0"/>
          <w:marBottom w:val="0"/>
          <w:divBdr>
            <w:top w:val="none" w:sz="0" w:space="0" w:color="auto"/>
            <w:left w:val="none" w:sz="0" w:space="0" w:color="auto"/>
            <w:bottom w:val="none" w:sz="0" w:space="0" w:color="auto"/>
            <w:right w:val="none" w:sz="0" w:space="0" w:color="auto"/>
          </w:divBdr>
          <w:divsChild>
            <w:div w:id="659584216">
              <w:marLeft w:val="0"/>
              <w:marRight w:val="0"/>
              <w:marTop w:val="0"/>
              <w:marBottom w:val="0"/>
              <w:divBdr>
                <w:top w:val="none" w:sz="0" w:space="0" w:color="auto"/>
                <w:left w:val="none" w:sz="0" w:space="0" w:color="auto"/>
                <w:bottom w:val="none" w:sz="0" w:space="0" w:color="auto"/>
                <w:right w:val="none" w:sz="0" w:space="0" w:color="auto"/>
              </w:divBdr>
              <w:divsChild>
                <w:div w:id="649212736">
                  <w:marLeft w:val="0"/>
                  <w:marRight w:val="0"/>
                  <w:marTop w:val="0"/>
                  <w:marBottom w:val="0"/>
                  <w:divBdr>
                    <w:top w:val="none" w:sz="0" w:space="0" w:color="auto"/>
                    <w:left w:val="none" w:sz="0" w:space="0" w:color="auto"/>
                    <w:bottom w:val="none" w:sz="0" w:space="0" w:color="auto"/>
                    <w:right w:val="none" w:sz="0" w:space="0" w:color="auto"/>
                  </w:divBdr>
                </w:div>
                <w:div w:id="1691564336">
                  <w:marLeft w:val="0"/>
                  <w:marRight w:val="0"/>
                  <w:marTop w:val="51"/>
                  <w:marBottom w:val="0"/>
                  <w:divBdr>
                    <w:top w:val="none" w:sz="0" w:space="0" w:color="auto"/>
                    <w:left w:val="none" w:sz="0" w:space="0" w:color="auto"/>
                    <w:bottom w:val="none" w:sz="0" w:space="0" w:color="auto"/>
                    <w:right w:val="none" w:sz="0" w:space="0" w:color="auto"/>
                  </w:divBdr>
                </w:div>
                <w:div w:id="210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1109">
      <w:bodyDiv w:val="1"/>
      <w:marLeft w:val="0"/>
      <w:marRight w:val="0"/>
      <w:marTop w:val="0"/>
      <w:marBottom w:val="0"/>
      <w:divBdr>
        <w:top w:val="none" w:sz="0" w:space="0" w:color="auto"/>
        <w:left w:val="none" w:sz="0" w:space="0" w:color="auto"/>
        <w:bottom w:val="none" w:sz="0" w:space="0" w:color="auto"/>
        <w:right w:val="none" w:sz="0" w:space="0" w:color="auto"/>
      </w:divBdr>
    </w:div>
    <w:div w:id="1203976021">
      <w:bodyDiv w:val="1"/>
      <w:marLeft w:val="0"/>
      <w:marRight w:val="0"/>
      <w:marTop w:val="0"/>
      <w:marBottom w:val="0"/>
      <w:divBdr>
        <w:top w:val="none" w:sz="0" w:space="0" w:color="auto"/>
        <w:left w:val="none" w:sz="0" w:space="0" w:color="auto"/>
        <w:bottom w:val="none" w:sz="0" w:space="0" w:color="auto"/>
        <w:right w:val="none" w:sz="0" w:space="0" w:color="auto"/>
      </w:divBdr>
    </w:div>
    <w:div w:id="1402563647">
      <w:bodyDiv w:val="1"/>
      <w:marLeft w:val="0"/>
      <w:marRight w:val="0"/>
      <w:marTop w:val="0"/>
      <w:marBottom w:val="0"/>
      <w:divBdr>
        <w:top w:val="none" w:sz="0" w:space="0" w:color="auto"/>
        <w:left w:val="none" w:sz="0" w:space="0" w:color="auto"/>
        <w:bottom w:val="none" w:sz="0" w:space="0" w:color="auto"/>
        <w:right w:val="none" w:sz="0" w:space="0" w:color="auto"/>
      </w:divBdr>
      <w:divsChild>
        <w:div w:id="537816851">
          <w:marLeft w:val="0"/>
          <w:marRight w:val="0"/>
          <w:marTop w:val="0"/>
          <w:marBottom w:val="0"/>
          <w:divBdr>
            <w:top w:val="none" w:sz="0" w:space="0" w:color="auto"/>
            <w:left w:val="none" w:sz="0" w:space="0" w:color="auto"/>
            <w:bottom w:val="none" w:sz="0" w:space="0" w:color="auto"/>
            <w:right w:val="none" w:sz="0" w:space="0" w:color="auto"/>
          </w:divBdr>
          <w:divsChild>
            <w:div w:id="1982297717">
              <w:marLeft w:val="0"/>
              <w:marRight w:val="0"/>
              <w:marTop w:val="0"/>
              <w:marBottom w:val="0"/>
              <w:divBdr>
                <w:top w:val="none" w:sz="0" w:space="0" w:color="auto"/>
                <w:left w:val="none" w:sz="0" w:space="0" w:color="auto"/>
                <w:bottom w:val="none" w:sz="0" w:space="0" w:color="auto"/>
                <w:right w:val="none" w:sz="0" w:space="0" w:color="auto"/>
              </w:divBdr>
              <w:divsChild>
                <w:div w:id="1908420140">
                  <w:marLeft w:val="0"/>
                  <w:marRight w:val="0"/>
                  <w:marTop w:val="0"/>
                  <w:marBottom w:val="0"/>
                  <w:divBdr>
                    <w:top w:val="none" w:sz="0" w:space="0" w:color="auto"/>
                    <w:left w:val="none" w:sz="0" w:space="0" w:color="auto"/>
                    <w:bottom w:val="none" w:sz="0" w:space="0" w:color="auto"/>
                    <w:right w:val="none" w:sz="0" w:space="0" w:color="auto"/>
                  </w:divBdr>
                  <w:divsChild>
                    <w:div w:id="1834759211">
                      <w:marLeft w:val="0"/>
                      <w:marRight w:val="0"/>
                      <w:marTop w:val="0"/>
                      <w:marBottom w:val="0"/>
                      <w:divBdr>
                        <w:top w:val="none" w:sz="0" w:space="0" w:color="auto"/>
                        <w:left w:val="none" w:sz="0" w:space="0" w:color="auto"/>
                        <w:bottom w:val="none" w:sz="0" w:space="0" w:color="auto"/>
                        <w:right w:val="none" w:sz="0" w:space="0" w:color="auto"/>
                      </w:divBdr>
                      <w:divsChild>
                        <w:div w:id="1734816200">
                          <w:marLeft w:val="0"/>
                          <w:marRight w:val="0"/>
                          <w:marTop w:val="0"/>
                          <w:marBottom w:val="0"/>
                          <w:divBdr>
                            <w:top w:val="none" w:sz="0" w:space="0" w:color="auto"/>
                            <w:left w:val="none" w:sz="0" w:space="0" w:color="auto"/>
                            <w:bottom w:val="none" w:sz="0" w:space="0" w:color="auto"/>
                            <w:right w:val="none" w:sz="0" w:space="0" w:color="auto"/>
                          </w:divBdr>
                          <w:divsChild>
                            <w:div w:id="93743929">
                              <w:marLeft w:val="0"/>
                              <w:marRight w:val="0"/>
                              <w:marTop w:val="0"/>
                              <w:marBottom w:val="75"/>
                              <w:divBdr>
                                <w:top w:val="none" w:sz="0" w:space="0" w:color="auto"/>
                                <w:left w:val="none" w:sz="0" w:space="0" w:color="auto"/>
                                <w:bottom w:val="none" w:sz="0" w:space="0" w:color="auto"/>
                                <w:right w:val="none" w:sz="0" w:space="0" w:color="auto"/>
                              </w:divBdr>
                              <w:divsChild>
                                <w:div w:id="1640843799">
                                  <w:marLeft w:val="0"/>
                                  <w:marRight w:val="0"/>
                                  <w:marTop w:val="0"/>
                                  <w:marBottom w:val="0"/>
                                  <w:divBdr>
                                    <w:top w:val="none" w:sz="0" w:space="0" w:color="auto"/>
                                    <w:left w:val="none" w:sz="0" w:space="0" w:color="auto"/>
                                    <w:bottom w:val="none" w:sz="0" w:space="0" w:color="auto"/>
                                    <w:right w:val="none" w:sz="0" w:space="0" w:color="auto"/>
                                  </w:divBdr>
                                  <w:divsChild>
                                    <w:div w:id="15526879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7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view_x0020_Date xmlns="0bb29a27-e1c1-4a32-ae57-c08d91a1f856" xsi:nil="true"/>
    <TaxCatchAll xmlns="3fa8f44e-d2ca-4921-8e32-3857c05003da" xsi:nil="true"/>
    <lcf76f155ced4ddcb4097134ff3c332f xmlns="0bb29a27-e1c1-4a32-ae57-c08d91a1f8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1F963D6473864EBAA05555F8DFAB0C" ma:contentTypeVersion="16" ma:contentTypeDescription="Create a new document." ma:contentTypeScope="" ma:versionID="cbc8413d4aa6524693c4e1672f9cdaf2">
  <xsd:schema xmlns:xsd="http://www.w3.org/2001/XMLSchema" xmlns:xs="http://www.w3.org/2001/XMLSchema" xmlns:p="http://schemas.microsoft.com/office/2006/metadata/properties" xmlns:ns2="0bb29a27-e1c1-4a32-ae57-c08d91a1f856" xmlns:ns3="3fa8f44e-d2ca-4921-8e32-3857c05003da" targetNamespace="http://schemas.microsoft.com/office/2006/metadata/properties" ma:root="true" ma:fieldsID="721b21daa0bb57fe840708337e06593e" ns2:_="" ns3:_="">
    <xsd:import namespace="0bb29a27-e1c1-4a32-ae57-c08d91a1f856"/>
    <xsd:import namespace="3fa8f44e-d2ca-4921-8e32-3857c05003da"/>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9a27-e1c1-4a32-ae57-c08d91a1f856" elementFormDefault="qualified">
    <xsd:import namespace="http://schemas.microsoft.com/office/2006/documentManagement/types"/>
    <xsd:import namespace="http://schemas.microsoft.com/office/infopath/2007/PartnerControls"/>
    <xsd:element name="Review_x0020_Date" ma:index="4" nillable="true" ma:displayName="Review Date" ma:format="DateOnly" ma:internalName="Review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811729-df88-4a72-b243-b91a3afbb3a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8f44e-d2ca-4921-8e32-3857c05003d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587c66-6067-4086-bdec-ef3cf6efc424}" ma:internalName="TaxCatchAll" ma:showField="CatchAllData" ma:web="3fa8f44e-d2ca-4921-8e32-3857c0500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611E3-DA5B-40E3-AD4B-49AF745E3A65}">
  <ds:schemaRefs>
    <ds:schemaRef ds:uri="http://schemas.microsoft.com/sharepoint/v3/contenttype/forms"/>
  </ds:schemaRefs>
</ds:datastoreItem>
</file>

<file path=customXml/itemProps2.xml><?xml version="1.0" encoding="utf-8"?>
<ds:datastoreItem xmlns:ds="http://schemas.openxmlformats.org/officeDocument/2006/customXml" ds:itemID="{547A90F4-2D63-420D-817D-4BAA68C10229}">
  <ds:schemaRefs>
    <ds:schemaRef ds:uri="http://schemas.openxmlformats.org/officeDocument/2006/bibliography"/>
  </ds:schemaRefs>
</ds:datastoreItem>
</file>

<file path=customXml/itemProps3.xml><?xml version="1.0" encoding="utf-8"?>
<ds:datastoreItem xmlns:ds="http://schemas.openxmlformats.org/officeDocument/2006/customXml" ds:itemID="{638E7B7C-2A04-4589-A967-E0B6DC53B87C}">
  <ds:schemaRefs>
    <ds:schemaRef ds:uri="http://purl.org/dc/elements/1.1/"/>
    <ds:schemaRef ds:uri="http://schemas.microsoft.com/office/2006/metadata/properties"/>
    <ds:schemaRef ds:uri="0bb29a27-e1c1-4a32-ae57-c08d91a1f856"/>
    <ds:schemaRef ds:uri="http://purl.org/dc/terms/"/>
    <ds:schemaRef ds:uri="3fa8f44e-d2ca-4921-8e32-3857c05003d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3A1EAC1-4A5C-43D5-8D53-FC038C52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9a27-e1c1-4a32-ae57-c08d91a1f856"/>
    <ds:schemaRef ds:uri="3fa8f44e-d2ca-4921-8e32-3857c050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3156</Characters>
  <Application>Microsoft Office Word</Application>
  <DocSecurity>0</DocSecurity>
  <Lines>631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Kraemer</dc:creator>
  <cp:lastModifiedBy>Michelle Corbin</cp:lastModifiedBy>
  <cp:revision>2</cp:revision>
  <cp:lastPrinted>2024-03-26T21:08:00Z</cp:lastPrinted>
  <dcterms:created xsi:type="dcterms:W3CDTF">2025-11-12T21:10:00Z</dcterms:created>
  <dcterms:modified xsi:type="dcterms:W3CDTF">2025-11-12T21:10:00Z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0x010100711F963D6473864EBAA05555F8DFAB0C</vt:lpwstr>
  </property>
  <property fmtid="{D5CDD505-2E9C-101B-9397-08002B2CF9AE}" pid="3" name="MediaServiceImageTags">
    <vt:lpwstr/>
  </property>
</Properties>
</file>